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248B" w14:textId="77777777" w:rsidR="00A51BCC" w:rsidRDefault="00A51BCC" w:rsidP="00A51BCC">
      <w:pPr>
        <w:pStyle w:val="Heading1"/>
        <w:rPr>
          <w:rStyle w:val="SemibioldItalic"/>
        </w:rPr>
      </w:pPr>
      <w:r>
        <w:t>Erratum: Who gives pertussis to infants? Source of infection for laboratory confirmed cases less than 12 months of age during an epidemic, Sydney, 2009.</w:t>
      </w:r>
    </w:p>
    <w:p w14:paraId="467CC6E8" w14:textId="77777777" w:rsidR="00A51BCC" w:rsidRDefault="00A51BCC" w:rsidP="00A51BCC">
      <w:r>
        <w:rPr>
          <w:rStyle w:val="SemibioldItalic"/>
        </w:rPr>
        <w:t xml:space="preserve">Commun Dis Intell Q Rep </w:t>
      </w:r>
      <w:r>
        <w:t>2010;34(2);116-21.</w:t>
      </w:r>
    </w:p>
    <w:p w14:paraId="3BE78707" w14:textId="77777777" w:rsidR="00A51BCC" w:rsidRDefault="00A51BCC" w:rsidP="00A51BCC">
      <w:r>
        <w:t xml:space="preserve">Change in </w:t>
      </w:r>
      <w:proofErr w:type="gramStart"/>
      <w:r>
        <w:t>authorship</w:t>
      </w:r>
      <w:proofErr w:type="gramEnd"/>
    </w:p>
    <w:p w14:paraId="3C33DBBA" w14:textId="77777777" w:rsidR="00A51BCC" w:rsidRDefault="00A51BCC" w:rsidP="00A51BCC">
      <w:r>
        <w:t>Authorship listed on the pdf version of this article, and indexed elsewhere, was incomplete because of the inadvertent omission of Jane Thomas from those listed. The corrected authorship is as follows:</w:t>
      </w:r>
    </w:p>
    <w:p w14:paraId="2C8153A6" w14:textId="77777777" w:rsidR="00A51BCC" w:rsidRDefault="00A51BCC" w:rsidP="00A51BCC">
      <w:r>
        <w:t xml:space="preserve">Andrew Jardine, Stephen J </w:t>
      </w:r>
      <w:proofErr w:type="spellStart"/>
      <w:r>
        <w:t>Conaty</w:t>
      </w:r>
      <w:proofErr w:type="spellEnd"/>
      <w:r>
        <w:t xml:space="preserve">, Chris </w:t>
      </w:r>
      <w:proofErr w:type="spellStart"/>
      <w:r>
        <w:t>Lowbridge</w:t>
      </w:r>
      <w:proofErr w:type="spellEnd"/>
      <w:r>
        <w:t>, Jane Thomas, Michael Staff and Hassan Vally</w:t>
      </w:r>
    </w:p>
    <w:p w14:paraId="7872E26A" w14:textId="77777777" w:rsidR="00A51BCC" w:rsidRDefault="00A51BCC" w:rsidP="00A51BCC">
      <w:r>
        <w:t>It appears likely that this error occurred sometime during the conversion of the text into pdf format by the editorial team, who apologise to Ms Thomas and the article’s other authors for this unintended oversight.</w:t>
      </w:r>
    </w:p>
    <w:p w14:paraId="6A64F7EA" w14:textId="77777777" w:rsidR="008B5348" w:rsidRDefault="00A51BCC" w:rsidP="00A51BCC">
      <w:pPr>
        <w:rPr>
          <w:rStyle w:val="A10"/>
        </w:rPr>
      </w:pPr>
      <w:r>
        <w:t>The ‘author details’ section of the article, as originally published, does include Ms Thomas and is a correct record of the authors’ roles and affiliations at the time of the original publication.</w:t>
      </w:r>
    </w:p>
    <w:p w14:paraId="3E87AC24" w14:textId="77777777" w:rsidR="008B5348" w:rsidRDefault="008B5348">
      <w:pPr>
        <w:rPr>
          <w:rStyle w:val="A10"/>
        </w:rPr>
      </w:pPr>
      <w:r>
        <w:rPr>
          <w:rStyle w:val="A10"/>
        </w:rPr>
        <w:br w:type="page"/>
      </w:r>
    </w:p>
    <w:p w14:paraId="75E3BCA3" w14:textId="77777777" w:rsidR="008B5348" w:rsidRDefault="008B5348">
      <w:pPr>
        <w:rPr>
          <w:rStyle w:val="A10"/>
        </w:rPr>
        <w:sectPr w:rsidR="008B5348" w:rsidSect="00656427">
          <w:headerReference w:type="default" r:id="rId9"/>
          <w:footerReference w:type="default" r:id="rId10"/>
          <w:footerReference w:type="first" r:id="rId11"/>
          <w:pgSz w:w="11906" w:h="16838"/>
          <w:pgMar w:top="720" w:right="720" w:bottom="1134" w:left="720" w:header="709" w:footer="284" w:gutter="0"/>
          <w:pgNumType w:start="1"/>
          <w:cols w:space="708"/>
          <w:titlePg/>
          <w:docGrid w:linePitch="360"/>
        </w:sectPr>
      </w:pPr>
    </w:p>
    <w:p w14:paraId="3CC8B81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B4A51F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D368EB9" w14:textId="77777777" w:rsidR="000A5F42" w:rsidRPr="000606CC" w:rsidRDefault="000A5F42" w:rsidP="000A5F42">
      <w:pPr>
        <w:pStyle w:val="NoSpacing"/>
        <w:rPr>
          <w:rStyle w:val="URI"/>
          <w:rFonts w:cstheme="minorHAnsi"/>
          <w:sz w:val="20"/>
          <w:szCs w:val="18"/>
        </w:rPr>
      </w:pPr>
    </w:p>
    <w:p w14:paraId="610E38E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9AAE7B0" w14:textId="77777777" w:rsidR="000A5F42" w:rsidRPr="000606CC" w:rsidRDefault="000A5F42" w:rsidP="000A5F42">
      <w:pPr>
        <w:pStyle w:val="NoSpacing"/>
        <w:rPr>
          <w:rStyle w:val="Strong"/>
          <w:rFonts w:cstheme="minorHAnsi"/>
          <w:sz w:val="20"/>
          <w:szCs w:val="18"/>
        </w:rPr>
      </w:pPr>
    </w:p>
    <w:p w14:paraId="2C8733F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9E23DD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76C0FA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7A1D86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46F8CE79" w14:textId="77777777" w:rsidR="000A5F42" w:rsidRPr="000606CC" w:rsidRDefault="000A5F42" w:rsidP="000A5F42">
      <w:pPr>
        <w:pStyle w:val="NoSpacing"/>
        <w:rPr>
          <w:rStyle w:val="Strong"/>
          <w:rFonts w:cstheme="minorHAnsi"/>
          <w:sz w:val="20"/>
          <w:szCs w:val="18"/>
        </w:rPr>
      </w:pPr>
    </w:p>
    <w:p w14:paraId="5215E1FB" w14:textId="002AB37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C8B34D9" w14:textId="77777777" w:rsidR="000A5F42" w:rsidRPr="000606CC" w:rsidRDefault="000A5F42" w:rsidP="000A5F42">
      <w:pPr>
        <w:pStyle w:val="NoSpacing"/>
        <w:rPr>
          <w:rStyle w:val="Strong"/>
          <w:rFonts w:cstheme="minorHAnsi"/>
          <w:sz w:val="20"/>
          <w:szCs w:val="18"/>
        </w:rPr>
      </w:pPr>
    </w:p>
    <w:p w14:paraId="73773A6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0096062" w14:textId="77777777" w:rsidR="000A5F42" w:rsidRPr="000606CC" w:rsidRDefault="000A5F42" w:rsidP="000A5F42">
      <w:pPr>
        <w:pStyle w:val="NoSpacing"/>
        <w:rPr>
          <w:rStyle w:val="Strong"/>
          <w:rFonts w:cstheme="minorHAnsi"/>
          <w:sz w:val="20"/>
          <w:szCs w:val="18"/>
        </w:rPr>
      </w:pPr>
    </w:p>
    <w:p w14:paraId="42C361F3" w14:textId="7EC9BDF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C9172A7" w14:textId="77777777" w:rsidR="000A5F42" w:rsidRPr="000606CC" w:rsidRDefault="000A5F42" w:rsidP="000A5F42">
      <w:pPr>
        <w:pStyle w:val="NoSpacing"/>
        <w:rPr>
          <w:rStyle w:val="Strong"/>
          <w:rFonts w:cstheme="minorHAnsi"/>
          <w:sz w:val="20"/>
          <w:szCs w:val="18"/>
        </w:rPr>
      </w:pPr>
    </w:p>
    <w:p w14:paraId="52E86688" w14:textId="25DC3C1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8B23E88" w14:textId="61C811D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915BA0E" w14:textId="77777777" w:rsidR="000A5F42" w:rsidRPr="000606CC" w:rsidRDefault="000A5F42" w:rsidP="000A5F42">
      <w:pPr>
        <w:pStyle w:val="NoSpacing"/>
        <w:pBdr>
          <w:bottom w:val="single" w:sz="6" w:space="1" w:color="auto"/>
        </w:pBdr>
        <w:rPr>
          <w:rStyle w:val="Strong"/>
          <w:rFonts w:cstheme="minorHAnsi"/>
          <w:sz w:val="12"/>
          <w:szCs w:val="18"/>
        </w:rPr>
      </w:pPr>
    </w:p>
    <w:p w14:paraId="418F6BF9" w14:textId="77777777" w:rsidR="000A5F42" w:rsidRPr="000606CC" w:rsidRDefault="000A5F42" w:rsidP="000A5F42">
      <w:pPr>
        <w:pStyle w:val="NoSpacing"/>
        <w:rPr>
          <w:rFonts w:cstheme="minorHAnsi"/>
          <w:sz w:val="20"/>
          <w:szCs w:val="18"/>
        </w:rPr>
      </w:pPr>
    </w:p>
    <w:p w14:paraId="362E14D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0E2265E" w14:textId="77777777" w:rsidR="000A5F42" w:rsidRPr="000606CC" w:rsidRDefault="000A5F42" w:rsidP="000A5F42">
      <w:pPr>
        <w:pStyle w:val="NoSpacing"/>
        <w:rPr>
          <w:rFonts w:cstheme="minorHAnsi"/>
          <w:sz w:val="20"/>
          <w:szCs w:val="18"/>
        </w:rPr>
      </w:pPr>
    </w:p>
    <w:p w14:paraId="1EE6A8B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1E30950"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DE90892" w14:textId="5172859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FFA9FF4" w14:textId="77777777" w:rsidR="000A5F42" w:rsidRPr="000606CC" w:rsidRDefault="000A5F42" w:rsidP="000A5F42">
      <w:pPr>
        <w:pStyle w:val="NoSpacing"/>
        <w:rPr>
          <w:rFonts w:cstheme="minorHAnsi"/>
          <w:sz w:val="20"/>
          <w:szCs w:val="18"/>
        </w:rPr>
      </w:pPr>
    </w:p>
    <w:p w14:paraId="4CD7487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A036ADF" w14:textId="04310EE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027D9F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3E16A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9ADD9F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D90053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924EE10" w14:textId="77777777" w:rsidR="000A5F42" w:rsidRPr="000606CC" w:rsidRDefault="000A5F42" w:rsidP="000A5F42">
      <w:pPr>
        <w:pStyle w:val="NoSpacing"/>
        <w:rPr>
          <w:rStyle w:val="Strong"/>
          <w:rFonts w:cstheme="minorHAnsi"/>
          <w:sz w:val="20"/>
          <w:szCs w:val="18"/>
        </w:rPr>
      </w:pPr>
    </w:p>
    <w:p w14:paraId="18CDC8E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9A1581B" w14:textId="77777777" w:rsidR="000A5F42" w:rsidRPr="000606CC" w:rsidRDefault="000A5F42" w:rsidP="000A5F42">
      <w:pPr>
        <w:pStyle w:val="NoSpacing"/>
        <w:rPr>
          <w:rStyle w:val="Strong"/>
          <w:rFonts w:cstheme="minorHAnsi"/>
          <w:sz w:val="20"/>
          <w:szCs w:val="18"/>
        </w:rPr>
      </w:pPr>
    </w:p>
    <w:p w14:paraId="2DBDC5E6" w14:textId="24FBA71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45DC3F9" w14:textId="77777777" w:rsidR="000A5F42" w:rsidRPr="000606CC" w:rsidRDefault="000A5F42" w:rsidP="000A5F42">
      <w:pPr>
        <w:pStyle w:val="NoSpacing"/>
        <w:rPr>
          <w:rStyle w:val="URI"/>
          <w:rFonts w:cstheme="minorHAnsi"/>
          <w:sz w:val="20"/>
          <w:szCs w:val="18"/>
        </w:rPr>
      </w:pPr>
    </w:p>
    <w:p w14:paraId="7C3402DE" w14:textId="4F65897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25EEF90"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40C0" w14:textId="77777777" w:rsidR="00E75B38" w:rsidRDefault="00E75B38" w:rsidP="00E54DBA">
      <w:r>
        <w:separator/>
      </w:r>
    </w:p>
    <w:p w14:paraId="1B8CD57A" w14:textId="77777777" w:rsidR="00E75B38" w:rsidRDefault="00E75B38"/>
    <w:p w14:paraId="04E666FD" w14:textId="77777777" w:rsidR="00E75B38" w:rsidRDefault="00E75B38" w:rsidP="008714B0"/>
  </w:endnote>
  <w:endnote w:type="continuationSeparator" w:id="0">
    <w:p w14:paraId="0ED2462E" w14:textId="77777777" w:rsidR="00E75B38" w:rsidRDefault="00E75B38" w:rsidP="00E54DBA">
      <w:r>
        <w:continuationSeparator/>
      </w:r>
    </w:p>
    <w:p w14:paraId="33DB0729" w14:textId="77777777" w:rsidR="00E75B38" w:rsidRDefault="00E75B38"/>
    <w:p w14:paraId="74AE8F6D" w14:textId="77777777" w:rsidR="00E75B38" w:rsidRDefault="00E75B3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notTrueType/>
    <w:pitch w:val="variable"/>
    <w:sig w:usb0="20000287" w:usb1="00000001" w:usb2="00000000" w:usb3="00000000" w:csb0="0000019F" w:csb1="00000000"/>
  </w:font>
  <w:font w:name="Minion Pro">
    <w:altName w:val="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2929"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7E78">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97E78">
      <w:rPr>
        <w:noProof/>
        <w:sz w:val="18"/>
      </w:rPr>
      <w:t>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75B38">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75B38">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75B38">
      <w:rPr>
        <w:sz w:val="18"/>
      </w:rPr>
      <w:t>https://doi.org/10.33321/cdi.2019.43.x</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75B38">
      <w:rPr>
        <w:sz w:val="18"/>
      </w:rPr>
      <w:t>1/2/2019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C9DD"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7E78">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97E78">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75B38">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75B38">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51334">
      <w:rPr>
        <w:sz w:val="18"/>
      </w:rPr>
      <w:t>https://doi.org/10.33321/cdi.2019.43.16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451334">
      <w:rPr>
        <w:sz w:val="18"/>
      </w:rPr>
      <w:t>15/05/2019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5D53" w14:textId="77777777" w:rsidR="00E75B38" w:rsidRDefault="00E75B38" w:rsidP="00E54DBA">
      <w:r>
        <w:separator/>
      </w:r>
    </w:p>
    <w:p w14:paraId="4B1E164A" w14:textId="77777777" w:rsidR="00E75B38" w:rsidRDefault="00E75B38"/>
    <w:p w14:paraId="5C49E641" w14:textId="77777777" w:rsidR="00E75B38" w:rsidRDefault="00E75B38" w:rsidP="008714B0"/>
  </w:footnote>
  <w:footnote w:type="continuationSeparator" w:id="0">
    <w:p w14:paraId="6D11D37B" w14:textId="77777777" w:rsidR="00E75B38" w:rsidRDefault="00E75B38" w:rsidP="00E54DBA">
      <w:r>
        <w:continuationSeparator/>
      </w:r>
    </w:p>
    <w:p w14:paraId="5FEB064D" w14:textId="77777777" w:rsidR="00E75B38" w:rsidRDefault="00E75B38"/>
    <w:p w14:paraId="565D921C" w14:textId="77777777" w:rsidR="00E75B38" w:rsidRDefault="00E75B38"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ED52" w14:textId="77777777" w:rsidR="00257484" w:rsidRPr="00A153B6" w:rsidRDefault="0054028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51334">
          <w:t>Errata</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4B3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B4BBDAD"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1810504">
    <w:abstractNumId w:val="1"/>
  </w:num>
  <w:num w:numId="2" w16cid:durableId="1896352788">
    <w:abstractNumId w:val="2"/>
  </w:num>
  <w:num w:numId="3" w16cid:durableId="347021176">
    <w:abstractNumId w:val="3"/>
  </w:num>
  <w:num w:numId="4" w16cid:durableId="2046321638">
    <w:abstractNumId w:val="0"/>
  </w:num>
  <w:num w:numId="5" w16cid:durableId="1824808452">
    <w:abstractNumId w:val="4"/>
  </w:num>
  <w:num w:numId="6" w16cid:durableId="2141065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38"/>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76DC"/>
    <w:rsid w:val="00227E00"/>
    <w:rsid w:val="002307CB"/>
    <w:rsid w:val="00231046"/>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51334"/>
    <w:rsid w:val="00464A58"/>
    <w:rsid w:val="00473D2D"/>
    <w:rsid w:val="004A2125"/>
    <w:rsid w:val="004A38F6"/>
    <w:rsid w:val="004B4EB6"/>
    <w:rsid w:val="004C67C6"/>
    <w:rsid w:val="004D29DE"/>
    <w:rsid w:val="00510EAC"/>
    <w:rsid w:val="00540287"/>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97E78"/>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6C65"/>
    <w:rsid w:val="00A41BBE"/>
    <w:rsid w:val="00A45BDD"/>
    <w:rsid w:val="00A46A0A"/>
    <w:rsid w:val="00A51BCC"/>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75B38"/>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8B8AB3"/>
  <w15:docId w15:val="{87F7C5EA-A19F-49EF-89E9-0028342E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H1">
    <w:name w:val="H1"/>
    <w:basedOn w:val="Normal"/>
    <w:next w:val="Normal"/>
    <w:uiPriority w:val="99"/>
    <w:rsid w:val="00A51BCC"/>
    <w:pPr>
      <w:keepNext/>
      <w:suppressAutoHyphens/>
      <w:autoSpaceDE w:val="0"/>
      <w:autoSpaceDN w:val="0"/>
      <w:adjustRightInd w:val="0"/>
      <w:spacing w:after="113" w:line="288" w:lineRule="auto"/>
      <w:textAlignment w:val="baseline"/>
    </w:pPr>
    <w:rPr>
      <w:rFonts w:ascii="Myriad Pro Light" w:hAnsi="Myriad Pro Light" w:cs="Myriad Pro Light"/>
      <w:color w:val="000000"/>
      <w:sz w:val="27"/>
      <w:szCs w:val="27"/>
      <w:lang w:val="en-GB"/>
    </w:rPr>
  </w:style>
  <w:style w:type="paragraph" w:customStyle="1" w:styleId="Palignleft">
    <w:name w:val="P align left"/>
    <w:basedOn w:val="Normal"/>
    <w:uiPriority w:val="99"/>
    <w:rsid w:val="00A51BCC"/>
    <w:pPr>
      <w:autoSpaceDE w:val="0"/>
      <w:autoSpaceDN w:val="0"/>
      <w:adjustRightInd w:val="0"/>
      <w:spacing w:after="240" w:line="288" w:lineRule="auto"/>
      <w:textAlignment w:val="baseline"/>
    </w:pPr>
    <w:rPr>
      <w:rFonts w:ascii="Minion Pro" w:hAnsi="Minion Pro" w:cs="Minion Pro"/>
      <w:color w:val="000000"/>
      <w:sz w:val="24"/>
      <w:szCs w:val="24"/>
      <w:lang w:val="en-GB"/>
    </w:rPr>
  </w:style>
  <w:style w:type="character" w:customStyle="1" w:styleId="SemibioldItalic">
    <w:name w:val="Semibiold Italic"/>
    <w:uiPriority w:val="99"/>
    <w:rsid w:val="00A51B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9FEFC2-126B-4517-BF2B-039AFC85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Erratum: Who gives pertussis to infants? Source of infection for laboratory confirmed cases less than 12 months of age during an epidemic, Sydney, 2009.Commun Dis Intell Q Rep 2010;34(2);116-21.</vt:lpstr>
      <vt:lpstr>Erratum: Who gives pertussis to infants? Source of infection for laboratory conf</vt:lpstr>
    </vt:vector>
  </TitlesOfParts>
  <Company>Australian Government, Department of Health</Company>
  <LinksUpToDate>false</LinksUpToDate>
  <CharactersWithSpaces>4194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Erratum: Who gives pertussis to infants? Source of infection for laboratory confirmed cases less than 12 months of age during an epidemic, Sydney, 2009.Commun Dis Intell Q Rep 2010;34(2);116-21.</dc:title>
  <dc:creator>THOMPSON, Lisa</dc:creator>
  <cp:keywords>Errata,Erratum</cp:keywords>
  <dc:description>© Commonwealth of Australia CC BY-NC-ND ISSN: 2209-6051 (Online)</dc:description>
  <cp:lastPrinted>2018-05-10T02:19:00Z</cp:lastPrinted>
  <dcterms:created xsi:type="dcterms:W3CDTF">2024-08-27T06:48:00Z</dcterms:created>
  <dcterms:modified xsi:type="dcterms:W3CDTF">2024-08-27T06:48:00Z</dcterms:modified>
  <cp:category>Errata</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15/05/2019</vt:lpwstr>
  </property>
  <property fmtid="{D5CDD505-2E9C-101B-9397-08002B2CF9AE}" pid="5" name="DOI">
    <vt:lpwstr>https://doi.org/10.33321/cdi.2019.43.16</vt:lpwstr>
  </property>
</Properties>
</file>