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0ECD73" w14:textId="77777777" w:rsidR="00B10B81" w:rsidRDefault="00B10B81" w:rsidP="00B10B81">
      <w:pPr>
        <w:pStyle w:val="Title"/>
        <w:rPr>
          <w:rFonts w:eastAsia="Times New Roman"/>
          <w:sz w:val="48"/>
          <w:szCs w:val="48"/>
        </w:rPr>
      </w:pPr>
      <w:r>
        <w:rPr>
          <w:rFonts w:eastAsia="Times New Roman"/>
        </w:rPr>
        <w:t xml:space="preserve">Meningococcal Surveillance Australia </w:t>
      </w:r>
    </w:p>
    <w:p w14:paraId="26ECAA6B" w14:textId="77777777" w:rsidR="00B10B81" w:rsidRDefault="00B10B81" w:rsidP="00B10B81">
      <w:pPr>
        <w:rPr>
          <w:rFonts w:eastAsia="Times New Roman"/>
        </w:rPr>
      </w:pPr>
      <w:r>
        <w:rPr>
          <w:rFonts w:eastAsia="Times New Roman"/>
        </w:rPr>
        <w:t xml:space="preserve">Reporting period 1 October to 31 December 2021 </w:t>
      </w:r>
    </w:p>
    <w:p w14:paraId="60528517" w14:textId="77777777" w:rsidR="00B10B81" w:rsidRDefault="00B10B81" w:rsidP="00B10B81">
      <w:r>
        <w:t xml:space="preserve">Monica M. </w:t>
      </w:r>
      <w:proofErr w:type="spellStart"/>
      <w:r>
        <w:t>Lahra</w:t>
      </w:r>
      <w:proofErr w:type="spellEnd"/>
      <w:r>
        <w:t xml:space="preserve">, Masoud Shoushtari and Tiffany R Hogan for the National Neisseria Network </w:t>
      </w:r>
    </w:p>
    <w:p w14:paraId="58C8A25D" w14:textId="77777777" w:rsidR="00B10B81" w:rsidRDefault="00B10B81" w:rsidP="00B10B81">
      <w:r>
        <w:t xml:space="preserve">The reference laboratories of the National Neisseria Network, Australia, report laboratory data on invasive meningococcal disease (IMD) cases confirmed by laboratory testing using culture- and non-culture-based techniques for the Australian Meningococcal Surveillance Programme (AMSP). Culture-positive cases, where </w:t>
      </w:r>
      <w:r w:rsidRPr="00D625D3">
        <w:rPr>
          <w:rStyle w:val="Emphasis"/>
          <w:b w:val="0"/>
          <w:bCs w:val="0"/>
        </w:rPr>
        <w:t>Neisseria meningitidis</w:t>
      </w:r>
      <w:r>
        <w:t xml:space="preserve"> is grown from a normally sterile site or from skin lesions, and non-culture-based diagnoses (nucleic acid amplification testing), are defined as IMD by the Public Health Laboratory Network definitions. Data contained in quarterly reports are restricted to a description of the numbers of cases by jurisdiction and serogroup, where known. Some minor corrections to data in Table 1 may be made in subsequent reports if additional data are received. However, it is noted that there has been a continued reduction in the number of IMD laboratory-confirmed cases in 2021 compared to 2020, coinciding with the public health measures in place during the coronavirus disease 2019 (COVID-19) pandemic. A full analysis of laboratory-confirmed cases of IMD in each calendar year is contained in the AMSP annual report published in </w:t>
      </w:r>
      <w:r w:rsidRPr="00D625D3">
        <w:rPr>
          <w:rStyle w:val="Emphasis"/>
          <w:b w:val="0"/>
          <w:bCs w:val="0"/>
        </w:rPr>
        <w:t>Communicable Diseases Intelligence</w:t>
      </w:r>
      <w:r>
        <w:t xml:space="preserve">. </w:t>
      </w:r>
    </w:p>
    <w:p w14:paraId="2409AFEA" w14:textId="77777777" w:rsidR="00B10B81" w:rsidRPr="00B10B81" w:rsidRDefault="00B10B81" w:rsidP="00B10B81">
      <w:pPr>
        <w:pStyle w:val="Heading1"/>
      </w:pPr>
      <w:r w:rsidRPr="00B10B81">
        <w:t xml:space="preserve">Author details </w:t>
      </w:r>
    </w:p>
    <w:p w14:paraId="22AE6D97" w14:textId="241A9DC4" w:rsidR="00B10B81" w:rsidRDefault="00B10B81" w:rsidP="00B10B81">
      <w:r>
        <w:t>Monica M Lahra</w:t>
      </w:r>
      <w:r>
        <w:rPr>
          <w:vertAlign w:val="superscript"/>
        </w:rPr>
        <w:t>1, 2</w:t>
      </w:r>
      <w:r>
        <w:t xml:space="preserve"> </w:t>
      </w:r>
      <w:r w:rsidR="00C12038">
        <w:br/>
      </w:r>
      <w:r>
        <w:t>Masoud Shoushtari</w:t>
      </w:r>
      <w:r>
        <w:rPr>
          <w:vertAlign w:val="superscript"/>
        </w:rPr>
        <w:t>1</w:t>
      </w:r>
      <w:r>
        <w:t xml:space="preserve"> </w:t>
      </w:r>
      <w:r w:rsidR="00C12038">
        <w:br/>
      </w:r>
      <w:r>
        <w:t>Tiffany R Hogan</w:t>
      </w:r>
      <w:r>
        <w:rPr>
          <w:vertAlign w:val="superscript"/>
        </w:rPr>
        <w:t>1</w:t>
      </w:r>
      <w:r>
        <w:t xml:space="preserve"> </w:t>
      </w:r>
    </w:p>
    <w:p w14:paraId="18AEFB92" w14:textId="77777777" w:rsidR="00B10B81" w:rsidRPr="00B10B81" w:rsidRDefault="00B10B81" w:rsidP="00B10B81">
      <w:pPr>
        <w:pStyle w:val="ListParagraph"/>
        <w:numPr>
          <w:ilvl w:val="0"/>
          <w:numId w:val="8"/>
        </w:numPr>
        <w:rPr>
          <w:rFonts w:eastAsia="Times New Roman"/>
        </w:rPr>
      </w:pPr>
      <w:r w:rsidRPr="00B10B81">
        <w:rPr>
          <w:rFonts w:eastAsia="Times New Roman"/>
        </w:rPr>
        <w:t xml:space="preserve">The World Health Organization Collaborating Centre for STI and AMR and Neisseria Reference Laboratory. NSW Health Pathology, Microbiology, Prince of Wales Hospital, Randwick, NSW, 2031, Australia </w:t>
      </w:r>
    </w:p>
    <w:p w14:paraId="0BF5CEFB" w14:textId="77777777" w:rsidR="00B10B81" w:rsidRPr="00B10B81" w:rsidRDefault="00B10B81" w:rsidP="00B10B81">
      <w:pPr>
        <w:pStyle w:val="ListParagraph"/>
        <w:numPr>
          <w:ilvl w:val="0"/>
          <w:numId w:val="8"/>
        </w:numPr>
        <w:rPr>
          <w:rFonts w:eastAsia="Times New Roman"/>
        </w:rPr>
      </w:pPr>
      <w:r w:rsidRPr="00B10B81">
        <w:rPr>
          <w:rFonts w:eastAsia="Times New Roman"/>
        </w:rPr>
        <w:t xml:space="preserve">The School of Medical Sciences, Faculty of Medicine, University of New South Wales, Kensington, NSW, 2052, Australia </w:t>
      </w:r>
    </w:p>
    <w:p w14:paraId="70123CD6" w14:textId="77777777" w:rsidR="00B10B81" w:rsidRPr="00B10B81" w:rsidRDefault="00B10B81" w:rsidP="00B10B81">
      <w:pPr>
        <w:pStyle w:val="Heading2"/>
      </w:pPr>
      <w:r w:rsidRPr="00B10B81">
        <w:t xml:space="preserve">Corresponding author </w:t>
      </w:r>
    </w:p>
    <w:p w14:paraId="6435D91B" w14:textId="77777777" w:rsidR="00EC3987" w:rsidRDefault="00EC3987" w:rsidP="0068699A"/>
    <w:p w14:paraId="06B4CCCA" w14:textId="2C05590C" w:rsidR="00B10B81" w:rsidRDefault="00B10B81" w:rsidP="00EC3987">
      <w:pPr>
        <w:pStyle w:val="NoSpacing"/>
      </w:pPr>
      <w:r>
        <w:t xml:space="preserve">Professor Monica M </w:t>
      </w:r>
      <w:proofErr w:type="spellStart"/>
      <w:r>
        <w:t>Lahra</w:t>
      </w:r>
      <w:proofErr w:type="spellEnd"/>
      <w:r>
        <w:t xml:space="preserve">, </w:t>
      </w:r>
    </w:p>
    <w:p w14:paraId="61211C5A" w14:textId="77777777" w:rsidR="00B10B81" w:rsidRDefault="00B10B81" w:rsidP="00EC3987">
      <w:pPr>
        <w:pStyle w:val="NoSpacing"/>
      </w:pPr>
      <w:r>
        <w:t xml:space="preserve">World Health Organization Collaborating Centre for STI and AMR and Neisseria Reference Laboratory. NSW Health Pathology, Microbiology, Prince of Wales Hospital, Randwick, NSW, 2031, Australia </w:t>
      </w:r>
    </w:p>
    <w:p w14:paraId="69D9C28B" w14:textId="77777777" w:rsidR="00C1258F" w:rsidRDefault="00B10B81" w:rsidP="00EC3987">
      <w:pPr>
        <w:pStyle w:val="NoSpacing"/>
      </w:pPr>
      <w:r>
        <w:t>Telephone: +61 2 9382 9054</w:t>
      </w:r>
    </w:p>
    <w:p w14:paraId="160A5B83" w14:textId="77777777" w:rsidR="00C1258F" w:rsidRDefault="00B10B81" w:rsidP="00EC3987">
      <w:pPr>
        <w:pStyle w:val="NoSpacing"/>
      </w:pPr>
      <w:r>
        <w:t>Facsimile: +61 2 9382 9098</w:t>
      </w:r>
    </w:p>
    <w:p w14:paraId="4E4980A9" w14:textId="1A003BFF" w:rsidR="00B10B81" w:rsidRDefault="00B10B81" w:rsidP="00EC3987">
      <w:pPr>
        <w:pStyle w:val="NoSpacing"/>
      </w:pPr>
      <w:r>
        <w:t>Email: monica.lahra@health.nsw.gov.au</w:t>
      </w:r>
    </w:p>
    <w:p w14:paraId="4A395FD0" w14:textId="77777777" w:rsidR="00E14136" w:rsidRDefault="00E14136">
      <w:pPr>
        <w:rPr>
          <w:rStyle w:val="A10"/>
        </w:rPr>
        <w:sectPr w:rsidR="00E14136"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2F315D88" w14:textId="66D619D6" w:rsidR="00780312" w:rsidRDefault="00780312" w:rsidP="00E14136">
      <w:pPr>
        <w:pStyle w:val="CDIFigures"/>
        <w:divId w:val="1012413172"/>
        <w:rPr>
          <w:sz w:val="24"/>
          <w:szCs w:val="24"/>
          <w:lang w:val="en-GB"/>
        </w:rPr>
      </w:pPr>
      <w:r>
        <w:rPr>
          <w:lang w:val="en-GB"/>
        </w:rPr>
        <w:lastRenderedPageBreak/>
        <w:t xml:space="preserve">Table 1: Number of laboratory-confirmed cases of invasive meningococcal disease, Australia, 1 October to 31 December 2021, by serogroup and state or territory </w:t>
      </w:r>
    </w:p>
    <w:tbl>
      <w:tblPr>
        <w:tblStyle w:val="CDI-StandardTable"/>
        <w:tblW w:w="0" w:type="auto"/>
        <w:tblLayout w:type="fixed"/>
        <w:tblLook w:val="04A0" w:firstRow="1" w:lastRow="0" w:firstColumn="1" w:lastColumn="0" w:noHBand="0" w:noVBand="1"/>
        <w:tblDescription w:val="The table shows the number of laboratory-confirmed cases of invasive meningococcal disease, Australia, for the period of 1 October to 31 December 2021, and 2021 year to date, by serogroup, and state or territory, and for the corresponding period of 1 October to 31 December 2020, and 2020 year to date.&#10;"/>
      </w:tblPr>
      <w:tblGrid>
        <w:gridCol w:w="2525"/>
        <w:gridCol w:w="1161"/>
        <w:gridCol w:w="709"/>
        <w:gridCol w:w="850"/>
        <w:gridCol w:w="709"/>
        <w:gridCol w:w="709"/>
        <w:gridCol w:w="850"/>
        <w:gridCol w:w="992"/>
        <w:gridCol w:w="851"/>
        <w:gridCol w:w="850"/>
        <w:gridCol w:w="993"/>
        <w:gridCol w:w="708"/>
        <w:gridCol w:w="851"/>
        <w:gridCol w:w="557"/>
        <w:gridCol w:w="901"/>
        <w:gridCol w:w="732"/>
      </w:tblGrid>
      <w:tr w:rsidR="00E14136" w:rsidRPr="003C57FF" w14:paraId="3D5B2381" w14:textId="77777777" w:rsidTr="002C6E35">
        <w:trPr>
          <w:cnfStyle w:val="100000000000" w:firstRow="1" w:lastRow="0" w:firstColumn="0" w:lastColumn="0" w:oddVBand="0" w:evenVBand="0" w:oddHBand="0" w:evenHBand="0" w:firstRowFirstColumn="0" w:firstRowLastColumn="0" w:lastRowFirstColumn="0" w:lastRowLastColumn="0"/>
          <w:divId w:val="1012413172"/>
          <w:tblHeader/>
        </w:trPr>
        <w:tc>
          <w:tcPr>
            <w:tcW w:w="2525" w:type="dxa"/>
            <w:vMerge w:val="restart"/>
            <w:tcBorders>
              <w:bottom w:val="single" w:sz="2" w:space="0" w:color="E3B77B"/>
              <w:right w:val="single" w:sz="2" w:space="0" w:color="E3B77B"/>
            </w:tcBorders>
            <w:vAlign w:val="center"/>
            <w:hideMark/>
          </w:tcPr>
          <w:p w14:paraId="13DDF08B" w14:textId="77777777" w:rsidR="00780312" w:rsidRPr="003C57FF" w:rsidRDefault="00780312" w:rsidP="00FE3DC1">
            <w:pPr>
              <w:pStyle w:val="NormalWeb"/>
              <w:rPr>
                <w:color w:val="FFFFFF" w:themeColor="background1"/>
                <w:sz w:val="18"/>
                <w:szCs w:val="18"/>
              </w:rPr>
            </w:pPr>
            <w:r w:rsidRPr="003C57FF">
              <w:rPr>
                <w:color w:val="FFFFFF" w:themeColor="background1"/>
                <w:sz w:val="18"/>
                <w:szCs w:val="18"/>
              </w:rPr>
              <w:t>Jurisdiction</w:t>
            </w:r>
          </w:p>
        </w:tc>
        <w:tc>
          <w:tcPr>
            <w:tcW w:w="1161" w:type="dxa"/>
            <w:vMerge w:val="restart"/>
            <w:tcBorders>
              <w:left w:val="single" w:sz="2" w:space="0" w:color="E3B77B"/>
              <w:bottom w:val="single" w:sz="2" w:space="0" w:color="E3B77B"/>
              <w:right w:val="single" w:sz="2" w:space="0" w:color="E3B77B"/>
            </w:tcBorders>
            <w:vAlign w:val="center"/>
            <w:hideMark/>
          </w:tcPr>
          <w:p w14:paraId="4461B892" w14:textId="77777777" w:rsidR="00780312" w:rsidRPr="003C57FF" w:rsidRDefault="00780312" w:rsidP="00FE3DC1">
            <w:pPr>
              <w:pStyle w:val="NormalWeb"/>
              <w:jc w:val="center"/>
              <w:rPr>
                <w:color w:val="FFFFFF" w:themeColor="background1"/>
                <w:sz w:val="18"/>
                <w:szCs w:val="18"/>
              </w:rPr>
            </w:pPr>
            <w:r w:rsidRPr="003C57FF">
              <w:rPr>
                <w:color w:val="FFFFFF" w:themeColor="background1"/>
                <w:sz w:val="18"/>
                <w:szCs w:val="18"/>
              </w:rPr>
              <w:t>Year</w:t>
            </w:r>
          </w:p>
        </w:tc>
        <w:tc>
          <w:tcPr>
            <w:tcW w:w="11262" w:type="dxa"/>
            <w:gridSpan w:val="14"/>
            <w:tcBorders>
              <w:left w:val="single" w:sz="2" w:space="0" w:color="E3B77B"/>
              <w:bottom w:val="single" w:sz="2" w:space="0" w:color="E3B77B"/>
            </w:tcBorders>
            <w:hideMark/>
          </w:tcPr>
          <w:p w14:paraId="73F29C17" w14:textId="77777777" w:rsidR="00780312" w:rsidRPr="003C57FF" w:rsidRDefault="00780312" w:rsidP="00E14136">
            <w:pPr>
              <w:pStyle w:val="NormalWeb"/>
              <w:jc w:val="center"/>
              <w:rPr>
                <w:color w:val="FFFFFF" w:themeColor="background1"/>
                <w:sz w:val="18"/>
                <w:szCs w:val="18"/>
              </w:rPr>
            </w:pPr>
            <w:r w:rsidRPr="003C57FF">
              <w:rPr>
                <w:color w:val="FFFFFF" w:themeColor="background1"/>
                <w:sz w:val="18"/>
                <w:szCs w:val="18"/>
              </w:rPr>
              <w:t>Serogroup</w:t>
            </w:r>
          </w:p>
        </w:tc>
      </w:tr>
      <w:tr w:rsidR="00E14136" w:rsidRPr="003C57FF" w14:paraId="22054F5F" w14:textId="77777777" w:rsidTr="002C6E35">
        <w:trPr>
          <w:cnfStyle w:val="100000000000" w:firstRow="1" w:lastRow="0" w:firstColumn="0" w:lastColumn="0" w:oddVBand="0" w:evenVBand="0" w:oddHBand="0" w:evenHBand="0" w:firstRowFirstColumn="0" w:firstRowLastColumn="0" w:lastRowFirstColumn="0" w:lastRowLastColumn="0"/>
          <w:divId w:val="1012413172"/>
          <w:tblHeader/>
        </w:trPr>
        <w:tc>
          <w:tcPr>
            <w:tcW w:w="2525" w:type="dxa"/>
            <w:vMerge/>
            <w:tcBorders>
              <w:top w:val="single" w:sz="2" w:space="0" w:color="E3B77B"/>
              <w:bottom w:val="single" w:sz="2" w:space="0" w:color="E3B77B"/>
              <w:right w:val="single" w:sz="2" w:space="0" w:color="E3B77B"/>
            </w:tcBorders>
            <w:hideMark/>
          </w:tcPr>
          <w:p w14:paraId="6C6DDD28" w14:textId="77777777" w:rsidR="00780312" w:rsidRPr="003C57FF" w:rsidRDefault="00780312">
            <w:pPr>
              <w:rPr>
                <w:color w:val="FFFFFF" w:themeColor="background1"/>
                <w:sz w:val="18"/>
                <w:szCs w:val="18"/>
              </w:rPr>
            </w:pPr>
          </w:p>
        </w:tc>
        <w:tc>
          <w:tcPr>
            <w:tcW w:w="1161" w:type="dxa"/>
            <w:vMerge/>
            <w:tcBorders>
              <w:top w:val="single" w:sz="2" w:space="0" w:color="E3B77B"/>
              <w:left w:val="single" w:sz="2" w:space="0" w:color="E3B77B"/>
              <w:bottom w:val="single" w:sz="2" w:space="0" w:color="E3B77B"/>
              <w:right w:val="single" w:sz="2" w:space="0" w:color="E3B77B"/>
            </w:tcBorders>
            <w:hideMark/>
          </w:tcPr>
          <w:p w14:paraId="4DCA4ACE" w14:textId="77777777" w:rsidR="00780312" w:rsidRPr="003C57FF" w:rsidRDefault="00780312" w:rsidP="00D05881">
            <w:pPr>
              <w:jc w:val="center"/>
              <w:rPr>
                <w:color w:val="FFFFFF" w:themeColor="background1"/>
                <w:sz w:val="18"/>
                <w:szCs w:val="18"/>
              </w:rPr>
            </w:pPr>
          </w:p>
        </w:tc>
        <w:tc>
          <w:tcPr>
            <w:tcW w:w="1559" w:type="dxa"/>
            <w:gridSpan w:val="2"/>
            <w:tcBorders>
              <w:top w:val="single" w:sz="2" w:space="0" w:color="E3B77B"/>
              <w:left w:val="single" w:sz="2" w:space="0" w:color="E3B77B"/>
              <w:bottom w:val="single" w:sz="2" w:space="0" w:color="E3B77B"/>
              <w:right w:val="single" w:sz="2" w:space="0" w:color="E3B77B"/>
            </w:tcBorders>
            <w:hideMark/>
          </w:tcPr>
          <w:p w14:paraId="64A4A3AA" w14:textId="77777777" w:rsidR="00780312" w:rsidRPr="003C57FF" w:rsidRDefault="00780312" w:rsidP="00E14136">
            <w:pPr>
              <w:pStyle w:val="NormalWeb"/>
              <w:jc w:val="center"/>
              <w:rPr>
                <w:color w:val="FFFFFF" w:themeColor="background1"/>
                <w:sz w:val="18"/>
                <w:szCs w:val="18"/>
              </w:rPr>
            </w:pPr>
            <w:r w:rsidRPr="003C57FF">
              <w:rPr>
                <w:color w:val="FFFFFF" w:themeColor="background1"/>
                <w:sz w:val="18"/>
                <w:szCs w:val="18"/>
              </w:rPr>
              <w:t>A</w:t>
            </w:r>
          </w:p>
        </w:tc>
        <w:tc>
          <w:tcPr>
            <w:tcW w:w="1418" w:type="dxa"/>
            <w:gridSpan w:val="2"/>
            <w:tcBorders>
              <w:top w:val="single" w:sz="2" w:space="0" w:color="E3B77B"/>
              <w:left w:val="single" w:sz="2" w:space="0" w:color="E3B77B"/>
              <w:bottom w:val="single" w:sz="2" w:space="0" w:color="E3B77B"/>
              <w:right w:val="single" w:sz="2" w:space="0" w:color="E3B77B"/>
            </w:tcBorders>
            <w:hideMark/>
          </w:tcPr>
          <w:p w14:paraId="1B27A101" w14:textId="77777777" w:rsidR="00780312" w:rsidRPr="003C57FF" w:rsidRDefault="00780312" w:rsidP="00E14136">
            <w:pPr>
              <w:pStyle w:val="NormalWeb"/>
              <w:jc w:val="center"/>
              <w:rPr>
                <w:color w:val="FFFFFF" w:themeColor="background1"/>
                <w:sz w:val="18"/>
                <w:szCs w:val="18"/>
              </w:rPr>
            </w:pPr>
            <w:r w:rsidRPr="003C57FF">
              <w:rPr>
                <w:color w:val="FFFFFF" w:themeColor="background1"/>
                <w:sz w:val="18"/>
                <w:szCs w:val="18"/>
              </w:rPr>
              <w:t>B</w:t>
            </w:r>
          </w:p>
        </w:tc>
        <w:tc>
          <w:tcPr>
            <w:tcW w:w="1842" w:type="dxa"/>
            <w:gridSpan w:val="2"/>
            <w:tcBorders>
              <w:top w:val="single" w:sz="2" w:space="0" w:color="E3B77B"/>
              <w:left w:val="single" w:sz="2" w:space="0" w:color="E3B77B"/>
              <w:bottom w:val="single" w:sz="2" w:space="0" w:color="E3B77B"/>
              <w:right w:val="single" w:sz="2" w:space="0" w:color="E3B77B"/>
            </w:tcBorders>
            <w:hideMark/>
          </w:tcPr>
          <w:p w14:paraId="5A585A96" w14:textId="77777777" w:rsidR="00780312" w:rsidRPr="003C57FF" w:rsidRDefault="00780312" w:rsidP="00E14136">
            <w:pPr>
              <w:pStyle w:val="NormalWeb"/>
              <w:jc w:val="center"/>
              <w:rPr>
                <w:color w:val="FFFFFF" w:themeColor="background1"/>
                <w:sz w:val="18"/>
                <w:szCs w:val="18"/>
              </w:rPr>
            </w:pPr>
            <w:r w:rsidRPr="003C57FF">
              <w:rPr>
                <w:color w:val="FFFFFF" w:themeColor="background1"/>
                <w:sz w:val="18"/>
                <w:szCs w:val="18"/>
              </w:rPr>
              <w:t>C</w:t>
            </w:r>
          </w:p>
        </w:tc>
        <w:tc>
          <w:tcPr>
            <w:tcW w:w="1701" w:type="dxa"/>
            <w:gridSpan w:val="2"/>
            <w:tcBorders>
              <w:top w:val="single" w:sz="2" w:space="0" w:color="E3B77B"/>
              <w:left w:val="single" w:sz="2" w:space="0" w:color="E3B77B"/>
              <w:bottom w:val="single" w:sz="2" w:space="0" w:color="E3B77B"/>
              <w:right w:val="single" w:sz="2" w:space="0" w:color="E3B77B"/>
            </w:tcBorders>
            <w:hideMark/>
          </w:tcPr>
          <w:p w14:paraId="0A980151" w14:textId="77777777" w:rsidR="00780312" w:rsidRPr="003C57FF" w:rsidRDefault="00780312" w:rsidP="00E14136">
            <w:pPr>
              <w:pStyle w:val="NormalWeb"/>
              <w:jc w:val="center"/>
              <w:rPr>
                <w:color w:val="FFFFFF" w:themeColor="background1"/>
                <w:sz w:val="18"/>
                <w:szCs w:val="18"/>
              </w:rPr>
            </w:pPr>
            <w:r w:rsidRPr="003C57FF">
              <w:rPr>
                <w:color w:val="FFFFFF" w:themeColor="background1"/>
                <w:sz w:val="18"/>
                <w:szCs w:val="18"/>
              </w:rPr>
              <w:t>Y</w:t>
            </w:r>
          </w:p>
        </w:tc>
        <w:tc>
          <w:tcPr>
            <w:tcW w:w="1701" w:type="dxa"/>
            <w:gridSpan w:val="2"/>
            <w:tcBorders>
              <w:top w:val="single" w:sz="2" w:space="0" w:color="E3B77B"/>
              <w:left w:val="single" w:sz="2" w:space="0" w:color="E3B77B"/>
              <w:bottom w:val="single" w:sz="2" w:space="0" w:color="E3B77B"/>
              <w:right w:val="single" w:sz="2" w:space="0" w:color="E3B77B"/>
            </w:tcBorders>
            <w:hideMark/>
          </w:tcPr>
          <w:p w14:paraId="04772538" w14:textId="77777777" w:rsidR="00780312" w:rsidRPr="003C57FF" w:rsidRDefault="00780312" w:rsidP="00E14136">
            <w:pPr>
              <w:pStyle w:val="NormalWeb"/>
              <w:jc w:val="center"/>
              <w:rPr>
                <w:color w:val="FFFFFF" w:themeColor="background1"/>
                <w:sz w:val="18"/>
                <w:szCs w:val="18"/>
              </w:rPr>
            </w:pPr>
            <w:r w:rsidRPr="003C57FF">
              <w:rPr>
                <w:color w:val="FFFFFF" w:themeColor="background1"/>
                <w:sz w:val="18"/>
                <w:szCs w:val="18"/>
              </w:rPr>
              <w:t>W</w:t>
            </w:r>
          </w:p>
        </w:tc>
        <w:tc>
          <w:tcPr>
            <w:tcW w:w="1408" w:type="dxa"/>
            <w:gridSpan w:val="2"/>
            <w:tcBorders>
              <w:top w:val="single" w:sz="2" w:space="0" w:color="E3B77B"/>
              <w:left w:val="single" w:sz="2" w:space="0" w:color="E3B77B"/>
              <w:bottom w:val="single" w:sz="2" w:space="0" w:color="E3B77B"/>
              <w:right w:val="single" w:sz="2" w:space="0" w:color="E3B77B"/>
            </w:tcBorders>
            <w:hideMark/>
          </w:tcPr>
          <w:p w14:paraId="69DB8FEF" w14:textId="77777777" w:rsidR="00780312" w:rsidRPr="003C57FF" w:rsidRDefault="00780312" w:rsidP="00E14136">
            <w:pPr>
              <w:pStyle w:val="NormalWeb"/>
              <w:jc w:val="center"/>
              <w:rPr>
                <w:color w:val="FFFFFF" w:themeColor="background1"/>
                <w:sz w:val="18"/>
                <w:szCs w:val="18"/>
              </w:rPr>
            </w:pPr>
            <w:r w:rsidRPr="003C57FF">
              <w:rPr>
                <w:color w:val="FFFFFF" w:themeColor="background1"/>
                <w:sz w:val="18"/>
                <w:szCs w:val="18"/>
              </w:rPr>
              <w:t>ND/</w:t>
            </w:r>
            <w:proofErr w:type="spellStart"/>
            <w:r w:rsidRPr="003C57FF">
              <w:rPr>
                <w:color w:val="FFFFFF" w:themeColor="background1"/>
                <w:sz w:val="18"/>
                <w:szCs w:val="18"/>
              </w:rPr>
              <w:t>other</w:t>
            </w:r>
            <w:r w:rsidRPr="003C57FF">
              <w:rPr>
                <w:color w:val="FFFFFF" w:themeColor="background1"/>
                <w:sz w:val="18"/>
                <w:szCs w:val="18"/>
                <w:vertAlign w:val="superscript"/>
              </w:rPr>
              <w:t>a</w:t>
            </w:r>
            <w:proofErr w:type="spellEnd"/>
          </w:p>
        </w:tc>
        <w:tc>
          <w:tcPr>
            <w:tcW w:w="1633" w:type="dxa"/>
            <w:gridSpan w:val="2"/>
            <w:tcBorders>
              <w:top w:val="single" w:sz="2" w:space="0" w:color="E3B77B"/>
              <w:left w:val="single" w:sz="2" w:space="0" w:color="E3B77B"/>
              <w:bottom w:val="single" w:sz="2" w:space="0" w:color="E3B77B"/>
            </w:tcBorders>
            <w:hideMark/>
          </w:tcPr>
          <w:p w14:paraId="272DC5AD" w14:textId="77777777" w:rsidR="00780312" w:rsidRPr="003C57FF" w:rsidRDefault="00780312" w:rsidP="00E14136">
            <w:pPr>
              <w:pStyle w:val="NormalWeb"/>
              <w:jc w:val="center"/>
              <w:rPr>
                <w:color w:val="FFFFFF" w:themeColor="background1"/>
                <w:sz w:val="18"/>
                <w:szCs w:val="18"/>
              </w:rPr>
            </w:pPr>
            <w:r w:rsidRPr="003C57FF">
              <w:rPr>
                <w:color w:val="FFFFFF" w:themeColor="background1"/>
                <w:sz w:val="18"/>
                <w:szCs w:val="18"/>
              </w:rPr>
              <w:t>All</w:t>
            </w:r>
          </w:p>
        </w:tc>
      </w:tr>
      <w:tr w:rsidR="00E14136" w:rsidRPr="003C57FF" w14:paraId="51096381" w14:textId="77777777" w:rsidTr="002C6E35">
        <w:trPr>
          <w:cnfStyle w:val="100000000000" w:firstRow="1" w:lastRow="0" w:firstColumn="0" w:lastColumn="0" w:oddVBand="0" w:evenVBand="0" w:oddHBand="0" w:evenHBand="0" w:firstRowFirstColumn="0" w:firstRowLastColumn="0" w:lastRowFirstColumn="0" w:lastRowLastColumn="0"/>
          <w:divId w:val="1012413172"/>
          <w:tblHeader/>
        </w:trPr>
        <w:tc>
          <w:tcPr>
            <w:tcW w:w="2525" w:type="dxa"/>
            <w:vMerge/>
            <w:tcBorders>
              <w:top w:val="single" w:sz="2" w:space="0" w:color="E3B77B"/>
              <w:bottom w:val="single" w:sz="2" w:space="0" w:color="0D0D0D" w:themeColor="text1" w:themeTint="F2"/>
              <w:right w:val="single" w:sz="2" w:space="0" w:color="E3B77B"/>
            </w:tcBorders>
            <w:hideMark/>
          </w:tcPr>
          <w:p w14:paraId="40C2BAF7" w14:textId="77777777" w:rsidR="00780312" w:rsidRPr="003C57FF" w:rsidRDefault="00780312">
            <w:pPr>
              <w:rPr>
                <w:color w:val="FFFFFF" w:themeColor="background1"/>
                <w:sz w:val="18"/>
                <w:szCs w:val="18"/>
              </w:rPr>
            </w:pPr>
          </w:p>
        </w:tc>
        <w:tc>
          <w:tcPr>
            <w:tcW w:w="1161" w:type="dxa"/>
            <w:vMerge/>
            <w:tcBorders>
              <w:top w:val="single" w:sz="2" w:space="0" w:color="E3B77B"/>
              <w:left w:val="single" w:sz="2" w:space="0" w:color="E3B77B"/>
              <w:bottom w:val="single" w:sz="2" w:space="0" w:color="0D0D0D" w:themeColor="text1" w:themeTint="F2"/>
              <w:right w:val="single" w:sz="2" w:space="0" w:color="E3B77B"/>
            </w:tcBorders>
            <w:hideMark/>
          </w:tcPr>
          <w:p w14:paraId="098B6C34" w14:textId="77777777" w:rsidR="00780312" w:rsidRPr="003C57FF" w:rsidRDefault="00780312" w:rsidP="00D05881">
            <w:pPr>
              <w:jc w:val="center"/>
              <w:rPr>
                <w:color w:val="FFFFFF" w:themeColor="background1"/>
                <w:sz w:val="18"/>
                <w:szCs w:val="18"/>
              </w:rPr>
            </w:pPr>
          </w:p>
        </w:tc>
        <w:tc>
          <w:tcPr>
            <w:tcW w:w="709" w:type="dxa"/>
            <w:tcBorders>
              <w:top w:val="single" w:sz="2" w:space="0" w:color="E3B77B"/>
              <w:left w:val="single" w:sz="2" w:space="0" w:color="E3B77B"/>
              <w:bottom w:val="single" w:sz="2" w:space="0" w:color="0D0D0D" w:themeColor="text1" w:themeTint="F2"/>
              <w:right w:val="single" w:sz="2" w:space="0" w:color="E3B77B"/>
            </w:tcBorders>
            <w:hideMark/>
          </w:tcPr>
          <w:p w14:paraId="44C2AB88" w14:textId="77777777" w:rsidR="00780312" w:rsidRPr="003C57FF" w:rsidRDefault="00780312" w:rsidP="00E14136">
            <w:pPr>
              <w:pStyle w:val="NormalWeb"/>
              <w:jc w:val="center"/>
              <w:rPr>
                <w:color w:val="FFFFFF" w:themeColor="background1"/>
                <w:sz w:val="18"/>
                <w:szCs w:val="18"/>
              </w:rPr>
            </w:pPr>
            <w:r w:rsidRPr="003C57FF">
              <w:rPr>
                <w:color w:val="FFFFFF" w:themeColor="background1"/>
                <w:sz w:val="18"/>
                <w:szCs w:val="18"/>
              </w:rPr>
              <w:t>Q4</w:t>
            </w:r>
          </w:p>
        </w:tc>
        <w:tc>
          <w:tcPr>
            <w:tcW w:w="850" w:type="dxa"/>
            <w:tcBorders>
              <w:top w:val="single" w:sz="2" w:space="0" w:color="E3B77B"/>
              <w:left w:val="single" w:sz="2" w:space="0" w:color="E3B77B"/>
              <w:bottom w:val="single" w:sz="2" w:space="0" w:color="0D0D0D" w:themeColor="text1" w:themeTint="F2"/>
              <w:right w:val="single" w:sz="2" w:space="0" w:color="E3B77B"/>
            </w:tcBorders>
            <w:hideMark/>
          </w:tcPr>
          <w:p w14:paraId="7B3B536C" w14:textId="77777777" w:rsidR="00780312" w:rsidRPr="003C57FF" w:rsidRDefault="00780312" w:rsidP="00E14136">
            <w:pPr>
              <w:pStyle w:val="NormalWeb"/>
              <w:jc w:val="center"/>
              <w:rPr>
                <w:i/>
                <w:iCs/>
                <w:color w:val="FFFFFF" w:themeColor="background1"/>
                <w:sz w:val="18"/>
                <w:szCs w:val="18"/>
              </w:rPr>
            </w:pPr>
            <w:proofErr w:type="spellStart"/>
            <w:r w:rsidRPr="003C57FF">
              <w:rPr>
                <w:i/>
                <w:iCs/>
                <w:color w:val="FFFFFF" w:themeColor="background1"/>
                <w:sz w:val="18"/>
                <w:szCs w:val="18"/>
              </w:rPr>
              <w:t>ytd</w:t>
            </w:r>
            <w:r w:rsidRPr="003C57FF">
              <w:rPr>
                <w:i/>
                <w:iCs/>
                <w:color w:val="FFFFFF" w:themeColor="background1"/>
                <w:sz w:val="18"/>
                <w:szCs w:val="18"/>
                <w:vertAlign w:val="superscript"/>
              </w:rPr>
              <w:t>b</w:t>
            </w:r>
            <w:proofErr w:type="spellEnd"/>
          </w:p>
        </w:tc>
        <w:tc>
          <w:tcPr>
            <w:tcW w:w="709" w:type="dxa"/>
            <w:tcBorders>
              <w:top w:val="single" w:sz="2" w:space="0" w:color="E3B77B"/>
              <w:left w:val="single" w:sz="2" w:space="0" w:color="E3B77B"/>
              <w:bottom w:val="single" w:sz="2" w:space="0" w:color="0D0D0D" w:themeColor="text1" w:themeTint="F2"/>
              <w:right w:val="single" w:sz="2" w:space="0" w:color="E3B77B"/>
            </w:tcBorders>
            <w:hideMark/>
          </w:tcPr>
          <w:p w14:paraId="2DFC6054" w14:textId="77777777" w:rsidR="00780312" w:rsidRPr="003C57FF" w:rsidRDefault="00780312" w:rsidP="00E14136">
            <w:pPr>
              <w:pStyle w:val="NormalWeb"/>
              <w:jc w:val="center"/>
              <w:rPr>
                <w:color w:val="FFFFFF" w:themeColor="background1"/>
                <w:sz w:val="18"/>
                <w:szCs w:val="18"/>
              </w:rPr>
            </w:pPr>
            <w:r w:rsidRPr="003C57FF">
              <w:rPr>
                <w:color w:val="FFFFFF" w:themeColor="background1"/>
                <w:sz w:val="18"/>
                <w:szCs w:val="18"/>
              </w:rPr>
              <w:t>Q4</w:t>
            </w:r>
          </w:p>
        </w:tc>
        <w:tc>
          <w:tcPr>
            <w:tcW w:w="709" w:type="dxa"/>
            <w:tcBorders>
              <w:top w:val="single" w:sz="2" w:space="0" w:color="E3B77B"/>
              <w:left w:val="single" w:sz="2" w:space="0" w:color="E3B77B"/>
              <w:bottom w:val="single" w:sz="2" w:space="0" w:color="0D0D0D" w:themeColor="text1" w:themeTint="F2"/>
              <w:right w:val="single" w:sz="2" w:space="0" w:color="E3B77B"/>
            </w:tcBorders>
            <w:hideMark/>
          </w:tcPr>
          <w:p w14:paraId="4608475D" w14:textId="77777777" w:rsidR="00780312" w:rsidRPr="003C57FF" w:rsidRDefault="00780312" w:rsidP="00E14136">
            <w:pPr>
              <w:pStyle w:val="NormalWeb"/>
              <w:jc w:val="center"/>
              <w:rPr>
                <w:i/>
                <w:iCs/>
                <w:color w:val="FFFFFF" w:themeColor="background1"/>
                <w:sz w:val="18"/>
                <w:szCs w:val="18"/>
              </w:rPr>
            </w:pPr>
            <w:proofErr w:type="spellStart"/>
            <w:r w:rsidRPr="003C57FF">
              <w:rPr>
                <w:i/>
                <w:iCs/>
                <w:color w:val="FFFFFF" w:themeColor="background1"/>
                <w:sz w:val="18"/>
                <w:szCs w:val="18"/>
              </w:rPr>
              <w:t>ytd</w:t>
            </w:r>
            <w:proofErr w:type="spellEnd"/>
          </w:p>
        </w:tc>
        <w:tc>
          <w:tcPr>
            <w:tcW w:w="850" w:type="dxa"/>
            <w:tcBorders>
              <w:top w:val="single" w:sz="2" w:space="0" w:color="E3B77B"/>
              <w:left w:val="single" w:sz="2" w:space="0" w:color="E3B77B"/>
              <w:bottom w:val="single" w:sz="2" w:space="0" w:color="0D0D0D" w:themeColor="text1" w:themeTint="F2"/>
              <w:right w:val="single" w:sz="2" w:space="0" w:color="E3B77B"/>
            </w:tcBorders>
            <w:hideMark/>
          </w:tcPr>
          <w:p w14:paraId="46A69440" w14:textId="77777777" w:rsidR="00780312" w:rsidRPr="003C57FF" w:rsidRDefault="00780312" w:rsidP="00E14136">
            <w:pPr>
              <w:pStyle w:val="NormalWeb"/>
              <w:jc w:val="center"/>
              <w:rPr>
                <w:color w:val="FFFFFF" w:themeColor="background1"/>
                <w:sz w:val="18"/>
                <w:szCs w:val="18"/>
              </w:rPr>
            </w:pPr>
            <w:r w:rsidRPr="003C57FF">
              <w:rPr>
                <w:color w:val="FFFFFF" w:themeColor="background1"/>
                <w:sz w:val="18"/>
                <w:szCs w:val="18"/>
              </w:rPr>
              <w:t>Q4</w:t>
            </w:r>
          </w:p>
        </w:tc>
        <w:tc>
          <w:tcPr>
            <w:tcW w:w="992" w:type="dxa"/>
            <w:tcBorders>
              <w:top w:val="single" w:sz="2" w:space="0" w:color="E3B77B"/>
              <w:left w:val="single" w:sz="2" w:space="0" w:color="E3B77B"/>
              <w:bottom w:val="single" w:sz="2" w:space="0" w:color="0D0D0D" w:themeColor="text1" w:themeTint="F2"/>
              <w:right w:val="single" w:sz="2" w:space="0" w:color="E3B77B"/>
            </w:tcBorders>
            <w:hideMark/>
          </w:tcPr>
          <w:p w14:paraId="7F923071" w14:textId="77777777" w:rsidR="00780312" w:rsidRPr="003C57FF" w:rsidRDefault="00780312" w:rsidP="00E14136">
            <w:pPr>
              <w:pStyle w:val="NormalWeb"/>
              <w:jc w:val="center"/>
              <w:rPr>
                <w:i/>
                <w:iCs/>
                <w:color w:val="FFFFFF" w:themeColor="background1"/>
                <w:sz w:val="18"/>
                <w:szCs w:val="18"/>
              </w:rPr>
            </w:pPr>
            <w:proofErr w:type="spellStart"/>
            <w:r w:rsidRPr="003C57FF">
              <w:rPr>
                <w:i/>
                <w:iCs/>
                <w:color w:val="FFFFFF" w:themeColor="background1"/>
                <w:sz w:val="18"/>
                <w:szCs w:val="18"/>
              </w:rPr>
              <w:t>ytd</w:t>
            </w:r>
            <w:proofErr w:type="spellEnd"/>
          </w:p>
        </w:tc>
        <w:tc>
          <w:tcPr>
            <w:tcW w:w="851" w:type="dxa"/>
            <w:tcBorders>
              <w:top w:val="single" w:sz="2" w:space="0" w:color="E3B77B"/>
              <w:left w:val="single" w:sz="2" w:space="0" w:color="E3B77B"/>
              <w:bottom w:val="single" w:sz="2" w:space="0" w:color="0D0D0D" w:themeColor="text1" w:themeTint="F2"/>
              <w:right w:val="single" w:sz="2" w:space="0" w:color="E3B77B"/>
            </w:tcBorders>
            <w:hideMark/>
          </w:tcPr>
          <w:p w14:paraId="26594D0C" w14:textId="77777777" w:rsidR="00780312" w:rsidRPr="003C57FF" w:rsidRDefault="00780312" w:rsidP="00E14136">
            <w:pPr>
              <w:pStyle w:val="NormalWeb"/>
              <w:jc w:val="center"/>
              <w:rPr>
                <w:color w:val="FFFFFF" w:themeColor="background1"/>
                <w:sz w:val="18"/>
                <w:szCs w:val="18"/>
              </w:rPr>
            </w:pPr>
            <w:r w:rsidRPr="003C57FF">
              <w:rPr>
                <w:color w:val="FFFFFF" w:themeColor="background1"/>
                <w:sz w:val="18"/>
                <w:szCs w:val="18"/>
              </w:rPr>
              <w:t>Q4</w:t>
            </w:r>
          </w:p>
        </w:tc>
        <w:tc>
          <w:tcPr>
            <w:tcW w:w="850" w:type="dxa"/>
            <w:tcBorders>
              <w:top w:val="single" w:sz="2" w:space="0" w:color="E3B77B"/>
              <w:left w:val="single" w:sz="2" w:space="0" w:color="E3B77B"/>
              <w:bottom w:val="single" w:sz="2" w:space="0" w:color="0D0D0D" w:themeColor="text1" w:themeTint="F2"/>
              <w:right w:val="single" w:sz="2" w:space="0" w:color="E3B77B"/>
            </w:tcBorders>
            <w:hideMark/>
          </w:tcPr>
          <w:p w14:paraId="4AED91B6" w14:textId="77777777" w:rsidR="00780312" w:rsidRPr="003C57FF" w:rsidRDefault="00780312" w:rsidP="00E14136">
            <w:pPr>
              <w:pStyle w:val="NormalWeb"/>
              <w:jc w:val="center"/>
              <w:rPr>
                <w:i/>
                <w:iCs/>
                <w:color w:val="FFFFFF" w:themeColor="background1"/>
                <w:sz w:val="18"/>
                <w:szCs w:val="18"/>
              </w:rPr>
            </w:pPr>
            <w:proofErr w:type="spellStart"/>
            <w:r w:rsidRPr="003C57FF">
              <w:rPr>
                <w:i/>
                <w:iCs/>
                <w:color w:val="FFFFFF" w:themeColor="background1"/>
                <w:sz w:val="18"/>
                <w:szCs w:val="18"/>
              </w:rPr>
              <w:t>ytd</w:t>
            </w:r>
            <w:proofErr w:type="spellEnd"/>
          </w:p>
        </w:tc>
        <w:tc>
          <w:tcPr>
            <w:tcW w:w="993" w:type="dxa"/>
            <w:tcBorders>
              <w:top w:val="single" w:sz="2" w:space="0" w:color="E3B77B"/>
              <w:left w:val="single" w:sz="2" w:space="0" w:color="E3B77B"/>
              <w:bottom w:val="single" w:sz="2" w:space="0" w:color="0D0D0D" w:themeColor="text1" w:themeTint="F2"/>
              <w:right w:val="single" w:sz="2" w:space="0" w:color="E3B77B"/>
            </w:tcBorders>
            <w:hideMark/>
          </w:tcPr>
          <w:p w14:paraId="16FBD07B" w14:textId="77777777" w:rsidR="00780312" w:rsidRPr="003C57FF" w:rsidRDefault="00780312" w:rsidP="00E14136">
            <w:pPr>
              <w:pStyle w:val="NormalWeb"/>
              <w:jc w:val="center"/>
              <w:rPr>
                <w:color w:val="FFFFFF" w:themeColor="background1"/>
                <w:sz w:val="18"/>
                <w:szCs w:val="18"/>
              </w:rPr>
            </w:pPr>
            <w:r w:rsidRPr="003C57FF">
              <w:rPr>
                <w:color w:val="FFFFFF" w:themeColor="background1"/>
                <w:sz w:val="18"/>
                <w:szCs w:val="18"/>
              </w:rPr>
              <w:t>Q4</w:t>
            </w:r>
          </w:p>
        </w:tc>
        <w:tc>
          <w:tcPr>
            <w:tcW w:w="708" w:type="dxa"/>
            <w:tcBorders>
              <w:top w:val="single" w:sz="2" w:space="0" w:color="E3B77B"/>
              <w:left w:val="single" w:sz="2" w:space="0" w:color="E3B77B"/>
              <w:bottom w:val="single" w:sz="2" w:space="0" w:color="0D0D0D" w:themeColor="text1" w:themeTint="F2"/>
              <w:right w:val="single" w:sz="2" w:space="0" w:color="E3B77B"/>
            </w:tcBorders>
            <w:hideMark/>
          </w:tcPr>
          <w:p w14:paraId="5579BE99" w14:textId="77777777" w:rsidR="00780312" w:rsidRPr="003C57FF" w:rsidRDefault="00780312" w:rsidP="00E14136">
            <w:pPr>
              <w:pStyle w:val="NormalWeb"/>
              <w:jc w:val="center"/>
              <w:rPr>
                <w:i/>
                <w:iCs/>
                <w:color w:val="FFFFFF" w:themeColor="background1"/>
                <w:sz w:val="18"/>
                <w:szCs w:val="18"/>
              </w:rPr>
            </w:pPr>
            <w:proofErr w:type="spellStart"/>
            <w:r w:rsidRPr="003C57FF">
              <w:rPr>
                <w:i/>
                <w:iCs/>
                <w:color w:val="FFFFFF" w:themeColor="background1"/>
                <w:sz w:val="18"/>
                <w:szCs w:val="18"/>
              </w:rPr>
              <w:t>ytd</w:t>
            </w:r>
            <w:proofErr w:type="spellEnd"/>
          </w:p>
        </w:tc>
        <w:tc>
          <w:tcPr>
            <w:tcW w:w="851" w:type="dxa"/>
            <w:tcBorders>
              <w:top w:val="single" w:sz="2" w:space="0" w:color="E3B77B"/>
              <w:left w:val="single" w:sz="2" w:space="0" w:color="E3B77B"/>
              <w:bottom w:val="single" w:sz="2" w:space="0" w:color="0D0D0D" w:themeColor="text1" w:themeTint="F2"/>
              <w:right w:val="single" w:sz="2" w:space="0" w:color="E3B77B"/>
            </w:tcBorders>
            <w:hideMark/>
          </w:tcPr>
          <w:p w14:paraId="3A91CB19" w14:textId="77777777" w:rsidR="00780312" w:rsidRPr="003C57FF" w:rsidRDefault="00780312" w:rsidP="00E14136">
            <w:pPr>
              <w:pStyle w:val="NormalWeb"/>
              <w:jc w:val="center"/>
              <w:rPr>
                <w:color w:val="FFFFFF" w:themeColor="background1"/>
                <w:sz w:val="18"/>
                <w:szCs w:val="18"/>
              </w:rPr>
            </w:pPr>
            <w:r w:rsidRPr="003C57FF">
              <w:rPr>
                <w:color w:val="FFFFFF" w:themeColor="background1"/>
                <w:sz w:val="18"/>
                <w:szCs w:val="18"/>
              </w:rPr>
              <w:t>Q4</w:t>
            </w:r>
          </w:p>
        </w:tc>
        <w:tc>
          <w:tcPr>
            <w:tcW w:w="557" w:type="dxa"/>
            <w:tcBorders>
              <w:top w:val="single" w:sz="2" w:space="0" w:color="E3B77B"/>
              <w:left w:val="single" w:sz="2" w:space="0" w:color="E3B77B"/>
              <w:bottom w:val="single" w:sz="2" w:space="0" w:color="0D0D0D" w:themeColor="text1" w:themeTint="F2"/>
              <w:right w:val="single" w:sz="2" w:space="0" w:color="E3B77B"/>
            </w:tcBorders>
            <w:hideMark/>
          </w:tcPr>
          <w:p w14:paraId="06295DEB" w14:textId="77777777" w:rsidR="00780312" w:rsidRPr="003C57FF" w:rsidRDefault="00780312" w:rsidP="00E14136">
            <w:pPr>
              <w:pStyle w:val="NormalWeb"/>
              <w:jc w:val="center"/>
              <w:rPr>
                <w:i/>
                <w:iCs/>
                <w:color w:val="FFFFFF" w:themeColor="background1"/>
                <w:sz w:val="18"/>
                <w:szCs w:val="18"/>
              </w:rPr>
            </w:pPr>
            <w:proofErr w:type="spellStart"/>
            <w:r w:rsidRPr="003C57FF">
              <w:rPr>
                <w:i/>
                <w:iCs/>
                <w:color w:val="FFFFFF" w:themeColor="background1"/>
                <w:sz w:val="18"/>
                <w:szCs w:val="18"/>
              </w:rPr>
              <w:t>ytd</w:t>
            </w:r>
            <w:proofErr w:type="spellEnd"/>
          </w:p>
        </w:tc>
        <w:tc>
          <w:tcPr>
            <w:tcW w:w="901" w:type="dxa"/>
            <w:tcBorders>
              <w:top w:val="single" w:sz="2" w:space="0" w:color="E3B77B"/>
              <w:left w:val="single" w:sz="2" w:space="0" w:color="E3B77B"/>
              <w:bottom w:val="single" w:sz="2" w:space="0" w:color="0D0D0D" w:themeColor="text1" w:themeTint="F2"/>
              <w:right w:val="single" w:sz="2" w:space="0" w:color="E3B77B"/>
            </w:tcBorders>
            <w:hideMark/>
          </w:tcPr>
          <w:p w14:paraId="7C04C00F" w14:textId="77777777" w:rsidR="00780312" w:rsidRPr="003C57FF" w:rsidRDefault="00780312" w:rsidP="00E14136">
            <w:pPr>
              <w:pStyle w:val="NormalWeb"/>
              <w:jc w:val="center"/>
              <w:rPr>
                <w:color w:val="FFFFFF" w:themeColor="background1"/>
                <w:sz w:val="18"/>
                <w:szCs w:val="18"/>
              </w:rPr>
            </w:pPr>
            <w:r w:rsidRPr="003C57FF">
              <w:rPr>
                <w:color w:val="FFFFFF" w:themeColor="background1"/>
                <w:sz w:val="18"/>
                <w:szCs w:val="18"/>
              </w:rPr>
              <w:t>Q4</w:t>
            </w:r>
          </w:p>
        </w:tc>
        <w:tc>
          <w:tcPr>
            <w:tcW w:w="732" w:type="dxa"/>
            <w:tcBorders>
              <w:top w:val="single" w:sz="2" w:space="0" w:color="E3B77B"/>
              <w:left w:val="single" w:sz="2" w:space="0" w:color="E3B77B"/>
              <w:bottom w:val="single" w:sz="2" w:space="0" w:color="0D0D0D" w:themeColor="text1" w:themeTint="F2"/>
            </w:tcBorders>
            <w:hideMark/>
          </w:tcPr>
          <w:p w14:paraId="5D48E86C" w14:textId="77777777" w:rsidR="00780312" w:rsidRPr="003C57FF" w:rsidRDefault="00780312" w:rsidP="00E14136">
            <w:pPr>
              <w:pStyle w:val="NormalWeb"/>
              <w:jc w:val="center"/>
              <w:rPr>
                <w:i/>
                <w:iCs/>
                <w:color w:val="FFFFFF" w:themeColor="background1"/>
                <w:sz w:val="18"/>
                <w:szCs w:val="18"/>
              </w:rPr>
            </w:pPr>
            <w:proofErr w:type="spellStart"/>
            <w:r w:rsidRPr="003C57FF">
              <w:rPr>
                <w:i/>
                <w:iCs/>
                <w:color w:val="FFFFFF" w:themeColor="background1"/>
                <w:sz w:val="18"/>
                <w:szCs w:val="18"/>
              </w:rPr>
              <w:t>ytd</w:t>
            </w:r>
            <w:proofErr w:type="spellEnd"/>
          </w:p>
        </w:tc>
      </w:tr>
      <w:tr w:rsidR="00D05881" w:rsidRPr="003C57FF" w14:paraId="48529685" w14:textId="77777777" w:rsidTr="00D05881">
        <w:tblPrEx>
          <w:tblCellMar>
            <w:top w:w="57" w:type="dxa"/>
            <w:left w:w="57" w:type="dxa"/>
            <w:bottom w:w="57" w:type="dxa"/>
            <w:right w:w="57" w:type="dxa"/>
          </w:tblCellMar>
        </w:tblPrEx>
        <w:trPr>
          <w:divId w:val="1012413172"/>
        </w:trPr>
        <w:tc>
          <w:tcPr>
            <w:tcW w:w="2525" w:type="dxa"/>
            <w:vMerge w:val="restart"/>
            <w:tcBorders>
              <w:top w:val="single" w:sz="2" w:space="0" w:color="0D0D0D" w:themeColor="text1" w:themeTint="F2"/>
              <w:bottom w:val="single" w:sz="2" w:space="0" w:color="0D0D0D" w:themeColor="text1" w:themeTint="F2"/>
            </w:tcBorders>
            <w:shd w:val="clear" w:color="auto" w:fill="auto"/>
            <w:vAlign w:val="center"/>
            <w:hideMark/>
          </w:tcPr>
          <w:p w14:paraId="703B37C2" w14:textId="77777777" w:rsidR="00780312" w:rsidRPr="003C57FF" w:rsidRDefault="00780312" w:rsidP="00D05881">
            <w:pPr>
              <w:pStyle w:val="NormalWeb"/>
              <w:rPr>
                <w:sz w:val="18"/>
                <w:szCs w:val="18"/>
              </w:rPr>
            </w:pPr>
            <w:r w:rsidRPr="003C57FF">
              <w:rPr>
                <w:sz w:val="18"/>
                <w:szCs w:val="18"/>
              </w:rPr>
              <w:t>Australian Capital Territory</w:t>
            </w:r>
          </w:p>
        </w:tc>
        <w:tc>
          <w:tcPr>
            <w:tcW w:w="1161" w:type="dxa"/>
            <w:tcBorders>
              <w:top w:val="single" w:sz="2" w:space="0" w:color="0D0D0D" w:themeColor="text1" w:themeTint="F2"/>
              <w:bottom w:val="single" w:sz="2" w:space="0" w:color="0D0D0D" w:themeColor="text1" w:themeTint="F2"/>
            </w:tcBorders>
            <w:shd w:val="clear" w:color="auto" w:fill="auto"/>
            <w:vAlign w:val="center"/>
            <w:hideMark/>
          </w:tcPr>
          <w:p w14:paraId="2AD6FCE6" w14:textId="77777777" w:rsidR="00780312" w:rsidRPr="003C57FF" w:rsidRDefault="00780312" w:rsidP="00D05881">
            <w:pPr>
              <w:pStyle w:val="NormalWeb"/>
              <w:jc w:val="center"/>
              <w:rPr>
                <w:sz w:val="18"/>
                <w:szCs w:val="18"/>
              </w:rPr>
            </w:pPr>
            <w:r w:rsidRPr="003C57FF">
              <w:rPr>
                <w:sz w:val="18"/>
                <w:szCs w:val="18"/>
              </w:rPr>
              <w:t>2021</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14B0BAEE" w14:textId="77777777" w:rsidR="00780312" w:rsidRPr="003C57FF" w:rsidRDefault="00780312" w:rsidP="00D05881">
            <w:pPr>
              <w:pStyle w:val="NormalWeb"/>
              <w:jc w:val="center"/>
              <w:rPr>
                <w:sz w:val="18"/>
                <w:szCs w:val="18"/>
              </w:rPr>
            </w:pPr>
            <w:r w:rsidRPr="003C57FF">
              <w:rPr>
                <w:sz w:val="18"/>
                <w:szCs w:val="18"/>
              </w:rPr>
              <w:t>0</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5AFFF8DA" w14:textId="77777777" w:rsidR="00780312" w:rsidRPr="003C57FF" w:rsidRDefault="00780312" w:rsidP="00D05881">
            <w:pPr>
              <w:pStyle w:val="NormalWeb"/>
              <w:jc w:val="center"/>
              <w:rPr>
                <w:sz w:val="18"/>
                <w:szCs w:val="18"/>
              </w:rPr>
            </w:pPr>
            <w:r w:rsidRPr="003C57FF">
              <w:rPr>
                <w:sz w:val="18"/>
                <w:szCs w:val="18"/>
              </w:rPr>
              <w:t>0</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28FAAC79" w14:textId="77777777" w:rsidR="00780312" w:rsidRPr="003C57FF" w:rsidRDefault="00780312" w:rsidP="00D05881">
            <w:pPr>
              <w:pStyle w:val="NormalWeb"/>
              <w:jc w:val="center"/>
              <w:rPr>
                <w:sz w:val="18"/>
                <w:szCs w:val="18"/>
              </w:rPr>
            </w:pPr>
            <w:r w:rsidRPr="003C57FF">
              <w:rPr>
                <w:sz w:val="18"/>
                <w:szCs w:val="18"/>
              </w:rPr>
              <w:t>0</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33B7594D" w14:textId="77777777" w:rsidR="00780312" w:rsidRPr="003C57FF" w:rsidRDefault="00780312" w:rsidP="00D05881">
            <w:pPr>
              <w:pStyle w:val="NormalWeb"/>
              <w:jc w:val="center"/>
              <w:rPr>
                <w:sz w:val="18"/>
                <w:szCs w:val="18"/>
              </w:rPr>
            </w:pPr>
            <w:r w:rsidRPr="003C57FF">
              <w:rPr>
                <w:sz w:val="18"/>
                <w:szCs w:val="18"/>
              </w:rPr>
              <w:t>0</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1BE9B36B" w14:textId="77777777" w:rsidR="00780312" w:rsidRPr="003C57FF" w:rsidRDefault="00780312" w:rsidP="00D05881">
            <w:pPr>
              <w:pStyle w:val="NormalWeb"/>
              <w:jc w:val="center"/>
              <w:rPr>
                <w:sz w:val="18"/>
                <w:szCs w:val="18"/>
              </w:rPr>
            </w:pPr>
            <w:r w:rsidRPr="003C57FF">
              <w:rPr>
                <w:sz w:val="18"/>
                <w:szCs w:val="18"/>
              </w:rPr>
              <w:t>0</w:t>
            </w:r>
          </w:p>
        </w:tc>
        <w:tc>
          <w:tcPr>
            <w:tcW w:w="992" w:type="dxa"/>
            <w:tcBorders>
              <w:top w:val="single" w:sz="2" w:space="0" w:color="0D0D0D" w:themeColor="text1" w:themeTint="F2"/>
              <w:bottom w:val="single" w:sz="2" w:space="0" w:color="0D0D0D" w:themeColor="text1" w:themeTint="F2"/>
            </w:tcBorders>
            <w:shd w:val="clear" w:color="auto" w:fill="auto"/>
            <w:vAlign w:val="center"/>
            <w:hideMark/>
          </w:tcPr>
          <w:p w14:paraId="6F94DE8B" w14:textId="77777777" w:rsidR="00780312" w:rsidRPr="003C57FF" w:rsidRDefault="00780312" w:rsidP="00D05881">
            <w:pPr>
              <w:pStyle w:val="NormalWeb"/>
              <w:jc w:val="center"/>
              <w:rPr>
                <w:sz w:val="18"/>
                <w:szCs w:val="18"/>
              </w:rPr>
            </w:pPr>
            <w:r w:rsidRPr="003C57FF">
              <w:rPr>
                <w:sz w:val="18"/>
                <w:szCs w:val="18"/>
              </w:rPr>
              <w:t>0</w:t>
            </w:r>
          </w:p>
        </w:tc>
        <w:tc>
          <w:tcPr>
            <w:tcW w:w="851" w:type="dxa"/>
            <w:tcBorders>
              <w:top w:val="single" w:sz="2" w:space="0" w:color="0D0D0D" w:themeColor="text1" w:themeTint="F2"/>
              <w:bottom w:val="single" w:sz="2" w:space="0" w:color="0D0D0D" w:themeColor="text1" w:themeTint="F2"/>
            </w:tcBorders>
            <w:shd w:val="clear" w:color="auto" w:fill="auto"/>
            <w:vAlign w:val="center"/>
            <w:hideMark/>
          </w:tcPr>
          <w:p w14:paraId="3D2A700F" w14:textId="77777777" w:rsidR="00780312" w:rsidRPr="003C57FF" w:rsidRDefault="00780312" w:rsidP="00D05881">
            <w:pPr>
              <w:pStyle w:val="NormalWeb"/>
              <w:jc w:val="center"/>
              <w:rPr>
                <w:sz w:val="18"/>
                <w:szCs w:val="18"/>
              </w:rPr>
            </w:pPr>
            <w:r w:rsidRPr="003C57FF">
              <w:rPr>
                <w:sz w:val="18"/>
                <w:szCs w:val="18"/>
              </w:rPr>
              <w:t>0</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2019C924" w14:textId="77777777" w:rsidR="00780312" w:rsidRPr="003C57FF" w:rsidRDefault="00780312" w:rsidP="00D05881">
            <w:pPr>
              <w:pStyle w:val="NormalWeb"/>
              <w:jc w:val="center"/>
              <w:rPr>
                <w:sz w:val="18"/>
                <w:szCs w:val="18"/>
              </w:rPr>
            </w:pPr>
            <w:r w:rsidRPr="003C57FF">
              <w:rPr>
                <w:sz w:val="18"/>
                <w:szCs w:val="18"/>
              </w:rPr>
              <w:t>0</w:t>
            </w:r>
          </w:p>
        </w:tc>
        <w:tc>
          <w:tcPr>
            <w:tcW w:w="993" w:type="dxa"/>
            <w:tcBorders>
              <w:top w:val="single" w:sz="2" w:space="0" w:color="0D0D0D" w:themeColor="text1" w:themeTint="F2"/>
              <w:bottom w:val="single" w:sz="2" w:space="0" w:color="0D0D0D" w:themeColor="text1" w:themeTint="F2"/>
            </w:tcBorders>
            <w:shd w:val="clear" w:color="auto" w:fill="auto"/>
            <w:vAlign w:val="center"/>
            <w:hideMark/>
          </w:tcPr>
          <w:p w14:paraId="18462DD1" w14:textId="77777777" w:rsidR="00780312" w:rsidRPr="003C57FF" w:rsidRDefault="00780312" w:rsidP="00D05881">
            <w:pPr>
              <w:pStyle w:val="NormalWeb"/>
              <w:jc w:val="center"/>
              <w:rPr>
                <w:sz w:val="18"/>
                <w:szCs w:val="18"/>
              </w:rPr>
            </w:pPr>
            <w:r w:rsidRPr="003C57FF">
              <w:rPr>
                <w:sz w:val="18"/>
                <w:szCs w:val="18"/>
              </w:rPr>
              <w:t>0</w:t>
            </w:r>
          </w:p>
        </w:tc>
        <w:tc>
          <w:tcPr>
            <w:tcW w:w="708" w:type="dxa"/>
            <w:tcBorders>
              <w:top w:val="single" w:sz="2" w:space="0" w:color="0D0D0D" w:themeColor="text1" w:themeTint="F2"/>
              <w:bottom w:val="single" w:sz="2" w:space="0" w:color="0D0D0D" w:themeColor="text1" w:themeTint="F2"/>
            </w:tcBorders>
            <w:shd w:val="clear" w:color="auto" w:fill="auto"/>
            <w:vAlign w:val="center"/>
            <w:hideMark/>
          </w:tcPr>
          <w:p w14:paraId="57586631" w14:textId="77777777" w:rsidR="00780312" w:rsidRPr="003C57FF" w:rsidRDefault="00780312" w:rsidP="00D05881">
            <w:pPr>
              <w:pStyle w:val="NormalWeb"/>
              <w:jc w:val="center"/>
              <w:rPr>
                <w:sz w:val="18"/>
                <w:szCs w:val="18"/>
              </w:rPr>
            </w:pPr>
            <w:r w:rsidRPr="003C57FF">
              <w:rPr>
                <w:sz w:val="18"/>
                <w:szCs w:val="18"/>
              </w:rPr>
              <w:t>0</w:t>
            </w:r>
          </w:p>
        </w:tc>
        <w:tc>
          <w:tcPr>
            <w:tcW w:w="851" w:type="dxa"/>
            <w:tcBorders>
              <w:top w:val="single" w:sz="2" w:space="0" w:color="0D0D0D" w:themeColor="text1" w:themeTint="F2"/>
              <w:bottom w:val="single" w:sz="2" w:space="0" w:color="0D0D0D" w:themeColor="text1" w:themeTint="F2"/>
            </w:tcBorders>
            <w:shd w:val="clear" w:color="auto" w:fill="auto"/>
            <w:vAlign w:val="center"/>
            <w:hideMark/>
          </w:tcPr>
          <w:p w14:paraId="755559A3" w14:textId="77777777" w:rsidR="00780312" w:rsidRPr="003C57FF" w:rsidRDefault="00780312" w:rsidP="00D05881">
            <w:pPr>
              <w:pStyle w:val="NormalWeb"/>
              <w:jc w:val="center"/>
              <w:rPr>
                <w:sz w:val="18"/>
                <w:szCs w:val="18"/>
              </w:rPr>
            </w:pPr>
            <w:r w:rsidRPr="003C57FF">
              <w:rPr>
                <w:sz w:val="18"/>
                <w:szCs w:val="18"/>
              </w:rPr>
              <w:t>0</w:t>
            </w:r>
          </w:p>
        </w:tc>
        <w:tc>
          <w:tcPr>
            <w:tcW w:w="557" w:type="dxa"/>
            <w:tcBorders>
              <w:top w:val="single" w:sz="2" w:space="0" w:color="0D0D0D" w:themeColor="text1" w:themeTint="F2"/>
              <w:bottom w:val="single" w:sz="2" w:space="0" w:color="0D0D0D" w:themeColor="text1" w:themeTint="F2"/>
            </w:tcBorders>
            <w:shd w:val="clear" w:color="auto" w:fill="auto"/>
            <w:vAlign w:val="center"/>
            <w:hideMark/>
          </w:tcPr>
          <w:p w14:paraId="665CBB5F" w14:textId="77777777" w:rsidR="00780312" w:rsidRPr="003C57FF" w:rsidRDefault="00780312" w:rsidP="00D05881">
            <w:pPr>
              <w:pStyle w:val="NormalWeb"/>
              <w:jc w:val="center"/>
              <w:rPr>
                <w:sz w:val="18"/>
                <w:szCs w:val="18"/>
              </w:rPr>
            </w:pPr>
            <w:r w:rsidRPr="003C57FF">
              <w:rPr>
                <w:sz w:val="18"/>
                <w:szCs w:val="18"/>
              </w:rPr>
              <w:t>0</w:t>
            </w:r>
          </w:p>
        </w:tc>
        <w:tc>
          <w:tcPr>
            <w:tcW w:w="901" w:type="dxa"/>
            <w:tcBorders>
              <w:top w:val="single" w:sz="2" w:space="0" w:color="0D0D0D" w:themeColor="text1" w:themeTint="F2"/>
              <w:bottom w:val="single" w:sz="2" w:space="0" w:color="0D0D0D" w:themeColor="text1" w:themeTint="F2"/>
            </w:tcBorders>
            <w:shd w:val="clear" w:color="auto" w:fill="auto"/>
            <w:vAlign w:val="center"/>
            <w:hideMark/>
          </w:tcPr>
          <w:p w14:paraId="0E8D20C7" w14:textId="77777777" w:rsidR="00780312" w:rsidRPr="003C57FF" w:rsidRDefault="00780312" w:rsidP="00D05881">
            <w:pPr>
              <w:pStyle w:val="NormalWeb"/>
              <w:jc w:val="center"/>
              <w:rPr>
                <w:sz w:val="18"/>
                <w:szCs w:val="18"/>
              </w:rPr>
            </w:pPr>
            <w:r w:rsidRPr="003C57FF">
              <w:rPr>
                <w:sz w:val="18"/>
                <w:szCs w:val="18"/>
              </w:rPr>
              <w:t>0</w:t>
            </w:r>
          </w:p>
        </w:tc>
        <w:tc>
          <w:tcPr>
            <w:tcW w:w="732" w:type="dxa"/>
            <w:tcBorders>
              <w:top w:val="single" w:sz="2" w:space="0" w:color="0D0D0D" w:themeColor="text1" w:themeTint="F2"/>
              <w:bottom w:val="single" w:sz="2" w:space="0" w:color="0D0D0D" w:themeColor="text1" w:themeTint="F2"/>
            </w:tcBorders>
            <w:shd w:val="clear" w:color="auto" w:fill="auto"/>
            <w:vAlign w:val="center"/>
            <w:hideMark/>
          </w:tcPr>
          <w:p w14:paraId="572F3008" w14:textId="77777777" w:rsidR="00780312" w:rsidRPr="003C57FF" w:rsidRDefault="00780312" w:rsidP="00D05881">
            <w:pPr>
              <w:pStyle w:val="NormalWeb"/>
              <w:jc w:val="center"/>
              <w:rPr>
                <w:sz w:val="18"/>
                <w:szCs w:val="18"/>
              </w:rPr>
            </w:pPr>
            <w:r w:rsidRPr="003C57FF">
              <w:rPr>
                <w:sz w:val="18"/>
                <w:szCs w:val="18"/>
              </w:rPr>
              <w:t>0</w:t>
            </w:r>
          </w:p>
        </w:tc>
      </w:tr>
      <w:tr w:rsidR="00D05881" w:rsidRPr="003C57FF" w14:paraId="126FC595" w14:textId="77777777" w:rsidTr="00D05881">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divId w:val="1012413172"/>
        </w:trPr>
        <w:tc>
          <w:tcPr>
            <w:tcW w:w="2525" w:type="dxa"/>
            <w:vMerge/>
            <w:tcBorders>
              <w:top w:val="single" w:sz="2" w:space="0" w:color="0D0D0D" w:themeColor="text1" w:themeTint="F2"/>
              <w:bottom w:val="single" w:sz="2" w:space="0" w:color="0D0D0D" w:themeColor="text1" w:themeTint="F2"/>
            </w:tcBorders>
            <w:shd w:val="clear" w:color="auto" w:fill="auto"/>
            <w:vAlign w:val="center"/>
            <w:hideMark/>
          </w:tcPr>
          <w:p w14:paraId="23655093" w14:textId="77777777" w:rsidR="00780312" w:rsidRPr="003C57FF" w:rsidRDefault="00780312" w:rsidP="00D05881">
            <w:pPr>
              <w:rPr>
                <w:sz w:val="18"/>
                <w:szCs w:val="18"/>
              </w:rPr>
            </w:pPr>
          </w:p>
        </w:tc>
        <w:tc>
          <w:tcPr>
            <w:tcW w:w="1161" w:type="dxa"/>
            <w:tcBorders>
              <w:top w:val="single" w:sz="2" w:space="0" w:color="0D0D0D" w:themeColor="text1" w:themeTint="F2"/>
              <w:bottom w:val="single" w:sz="2" w:space="0" w:color="0D0D0D" w:themeColor="text1" w:themeTint="F2"/>
            </w:tcBorders>
            <w:shd w:val="clear" w:color="auto" w:fill="auto"/>
            <w:vAlign w:val="center"/>
            <w:hideMark/>
          </w:tcPr>
          <w:p w14:paraId="00D0CC3B" w14:textId="77777777" w:rsidR="00780312" w:rsidRPr="003C57FF" w:rsidRDefault="00780312" w:rsidP="00D05881">
            <w:pPr>
              <w:pStyle w:val="NormalWeb"/>
              <w:jc w:val="center"/>
              <w:rPr>
                <w:sz w:val="18"/>
                <w:szCs w:val="18"/>
              </w:rPr>
            </w:pPr>
            <w:r w:rsidRPr="003C57FF">
              <w:rPr>
                <w:sz w:val="18"/>
                <w:szCs w:val="18"/>
              </w:rPr>
              <w:t>2020</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6537A915" w14:textId="77777777" w:rsidR="00780312" w:rsidRPr="003C57FF" w:rsidRDefault="00780312" w:rsidP="00D05881">
            <w:pPr>
              <w:pStyle w:val="NormalWeb"/>
              <w:jc w:val="center"/>
              <w:rPr>
                <w:sz w:val="18"/>
                <w:szCs w:val="18"/>
              </w:rPr>
            </w:pPr>
            <w:r w:rsidRPr="003C57FF">
              <w:rPr>
                <w:sz w:val="18"/>
                <w:szCs w:val="18"/>
              </w:rPr>
              <w:t>0</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235E6692" w14:textId="77777777" w:rsidR="00780312" w:rsidRPr="003C57FF" w:rsidRDefault="00780312" w:rsidP="00D05881">
            <w:pPr>
              <w:pStyle w:val="NormalWeb"/>
              <w:jc w:val="center"/>
              <w:rPr>
                <w:sz w:val="18"/>
                <w:szCs w:val="18"/>
              </w:rPr>
            </w:pPr>
            <w:r w:rsidRPr="003C57FF">
              <w:rPr>
                <w:sz w:val="18"/>
                <w:szCs w:val="18"/>
              </w:rPr>
              <w:t>0</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7791A91B" w14:textId="77777777" w:rsidR="00780312" w:rsidRPr="003C57FF" w:rsidRDefault="00780312" w:rsidP="00D05881">
            <w:pPr>
              <w:pStyle w:val="NormalWeb"/>
              <w:jc w:val="center"/>
              <w:rPr>
                <w:sz w:val="18"/>
                <w:szCs w:val="18"/>
              </w:rPr>
            </w:pPr>
            <w:r w:rsidRPr="003C57FF">
              <w:rPr>
                <w:sz w:val="18"/>
                <w:szCs w:val="18"/>
              </w:rPr>
              <w:t>0</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2A11683F" w14:textId="77777777" w:rsidR="00780312" w:rsidRPr="003C57FF" w:rsidRDefault="00780312" w:rsidP="00D05881">
            <w:pPr>
              <w:pStyle w:val="NormalWeb"/>
              <w:jc w:val="center"/>
              <w:rPr>
                <w:sz w:val="18"/>
                <w:szCs w:val="18"/>
              </w:rPr>
            </w:pPr>
            <w:r w:rsidRPr="003C57FF">
              <w:rPr>
                <w:sz w:val="18"/>
                <w:szCs w:val="18"/>
              </w:rPr>
              <w:t>0</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78D9010A" w14:textId="77777777" w:rsidR="00780312" w:rsidRPr="003C57FF" w:rsidRDefault="00780312" w:rsidP="00D05881">
            <w:pPr>
              <w:pStyle w:val="NormalWeb"/>
              <w:jc w:val="center"/>
              <w:rPr>
                <w:sz w:val="18"/>
                <w:szCs w:val="18"/>
              </w:rPr>
            </w:pPr>
            <w:r w:rsidRPr="003C57FF">
              <w:rPr>
                <w:sz w:val="18"/>
                <w:szCs w:val="18"/>
              </w:rPr>
              <w:t>0</w:t>
            </w:r>
          </w:p>
        </w:tc>
        <w:tc>
          <w:tcPr>
            <w:tcW w:w="992" w:type="dxa"/>
            <w:tcBorders>
              <w:top w:val="single" w:sz="2" w:space="0" w:color="0D0D0D" w:themeColor="text1" w:themeTint="F2"/>
              <w:bottom w:val="single" w:sz="2" w:space="0" w:color="0D0D0D" w:themeColor="text1" w:themeTint="F2"/>
            </w:tcBorders>
            <w:shd w:val="clear" w:color="auto" w:fill="auto"/>
            <w:vAlign w:val="center"/>
            <w:hideMark/>
          </w:tcPr>
          <w:p w14:paraId="3809D9C4" w14:textId="77777777" w:rsidR="00780312" w:rsidRPr="003C57FF" w:rsidRDefault="00780312" w:rsidP="00D05881">
            <w:pPr>
              <w:pStyle w:val="NormalWeb"/>
              <w:jc w:val="center"/>
              <w:rPr>
                <w:sz w:val="18"/>
                <w:szCs w:val="18"/>
              </w:rPr>
            </w:pPr>
            <w:r w:rsidRPr="003C57FF">
              <w:rPr>
                <w:sz w:val="18"/>
                <w:szCs w:val="18"/>
              </w:rPr>
              <w:t>0</w:t>
            </w:r>
          </w:p>
        </w:tc>
        <w:tc>
          <w:tcPr>
            <w:tcW w:w="851" w:type="dxa"/>
            <w:tcBorders>
              <w:top w:val="single" w:sz="2" w:space="0" w:color="0D0D0D" w:themeColor="text1" w:themeTint="F2"/>
              <w:bottom w:val="single" w:sz="2" w:space="0" w:color="0D0D0D" w:themeColor="text1" w:themeTint="F2"/>
            </w:tcBorders>
            <w:shd w:val="clear" w:color="auto" w:fill="auto"/>
            <w:vAlign w:val="center"/>
            <w:hideMark/>
          </w:tcPr>
          <w:p w14:paraId="6CF3F4DD" w14:textId="77777777" w:rsidR="00780312" w:rsidRPr="003C57FF" w:rsidRDefault="00780312" w:rsidP="00D05881">
            <w:pPr>
              <w:pStyle w:val="NormalWeb"/>
              <w:jc w:val="center"/>
              <w:rPr>
                <w:sz w:val="18"/>
                <w:szCs w:val="18"/>
              </w:rPr>
            </w:pPr>
            <w:r w:rsidRPr="003C57FF">
              <w:rPr>
                <w:sz w:val="18"/>
                <w:szCs w:val="18"/>
              </w:rPr>
              <w:t>0</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6605B91F" w14:textId="77777777" w:rsidR="00780312" w:rsidRPr="003C57FF" w:rsidRDefault="00780312" w:rsidP="00D05881">
            <w:pPr>
              <w:pStyle w:val="NormalWeb"/>
              <w:jc w:val="center"/>
              <w:rPr>
                <w:sz w:val="18"/>
                <w:szCs w:val="18"/>
              </w:rPr>
            </w:pPr>
            <w:r w:rsidRPr="003C57FF">
              <w:rPr>
                <w:sz w:val="18"/>
                <w:szCs w:val="18"/>
              </w:rPr>
              <w:t>0</w:t>
            </w:r>
          </w:p>
        </w:tc>
        <w:tc>
          <w:tcPr>
            <w:tcW w:w="993" w:type="dxa"/>
            <w:tcBorders>
              <w:top w:val="single" w:sz="2" w:space="0" w:color="0D0D0D" w:themeColor="text1" w:themeTint="F2"/>
              <w:bottom w:val="single" w:sz="2" w:space="0" w:color="0D0D0D" w:themeColor="text1" w:themeTint="F2"/>
            </w:tcBorders>
            <w:shd w:val="clear" w:color="auto" w:fill="auto"/>
            <w:vAlign w:val="center"/>
            <w:hideMark/>
          </w:tcPr>
          <w:p w14:paraId="049BB767" w14:textId="77777777" w:rsidR="00780312" w:rsidRPr="003C57FF" w:rsidRDefault="00780312" w:rsidP="00D05881">
            <w:pPr>
              <w:pStyle w:val="NormalWeb"/>
              <w:jc w:val="center"/>
              <w:rPr>
                <w:sz w:val="18"/>
                <w:szCs w:val="18"/>
              </w:rPr>
            </w:pPr>
            <w:r w:rsidRPr="003C57FF">
              <w:rPr>
                <w:sz w:val="18"/>
                <w:szCs w:val="18"/>
              </w:rPr>
              <w:t>0</w:t>
            </w:r>
          </w:p>
        </w:tc>
        <w:tc>
          <w:tcPr>
            <w:tcW w:w="708" w:type="dxa"/>
            <w:tcBorders>
              <w:top w:val="single" w:sz="2" w:space="0" w:color="0D0D0D" w:themeColor="text1" w:themeTint="F2"/>
              <w:bottom w:val="single" w:sz="2" w:space="0" w:color="0D0D0D" w:themeColor="text1" w:themeTint="F2"/>
            </w:tcBorders>
            <w:shd w:val="clear" w:color="auto" w:fill="auto"/>
            <w:vAlign w:val="center"/>
            <w:hideMark/>
          </w:tcPr>
          <w:p w14:paraId="64D7956D" w14:textId="77777777" w:rsidR="00780312" w:rsidRPr="003C57FF" w:rsidRDefault="00780312" w:rsidP="00D05881">
            <w:pPr>
              <w:pStyle w:val="NormalWeb"/>
              <w:jc w:val="center"/>
              <w:rPr>
                <w:sz w:val="18"/>
                <w:szCs w:val="18"/>
              </w:rPr>
            </w:pPr>
            <w:r w:rsidRPr="003C57FF">
              <w:rPr>
                <w:sz w:val="18"/>
                <w:szCs w:val="18"/>
              </w:rPr>
              <w:t>1</w:t>
            </w:r>
          </w:p>
        </w:tc>
        <w:tc>
          <w:tcPr>
            <w:tcW w:w="851" w:type="dxa"/>
            <w:tcBorders>
              <w:top w:val="single" w:sz="2" w:space="0" w:color="0D0D0D" w:themeColor="text1" w:themeTint="F2"/>
              <w:bottom w:val="single" w:sz="2" w:space="0" w:color="0D0D0D" w:themeColor="text1" w:themeTint="F2"/>
            </w:tcBorders>
            <w:shd w:val="clear" w:color="auto" w:fill="auto"/>
            <w:vAlign w:val="center"/>
            <w:hideMark/>
          </w:tcPr>
          <w:p w14:paraId="3D8C5A7A" w14:textId="77777777" w:rsidR="00780312" w:rsidRPr="003C57FF" w:rsidRDefault="00780312" w:rsidP="00D05881">
            <w:pPr>
              <w:pStyle w:val="NormalWeb"/>
              <w:jc w:val="center"/>
              <w:rPr>
                <w:sz w:val="18"/>
                <w:szCs w:val="18"/>
              </w:rPr>
            </w:pPr>
            <w:r w:rsidRPr="003C57FF">
              <w:rPr>
                <w:sz w:val="18"/>
                <w:szCs w:val="18"/>
              </w:rPr>
              <w:t>0</w:t>
            </w:r>
          </w:p>
        </w:tc>
        <w:tc>
          <w:tcPr>
            <w:tcW w:w="557" w:type="dxa"/>
            <w:tcBorders>
              <w:top w:val="single" w:sz="2" w:space="0" w:color="0D0D0D" w:themeColor="text1" w:themeTint="F2"/>
              <w:bottom w:val="single" w:sz="2" w:space="0" w:color="0D0D0D" w:themeColor="text1" w:themeTint="F2"/>
            </w:tcBorders>
            <w:shd w:val="clear" w:color="auto" w:fill="auto"/>
            <w:vAlign w:val="center"/>
            <w:hideMark/>
          </w:tcPr>
          <w:p w14:paraId="4C77D907" w14:textId="77777777" w:rsidR="00780312" w:rsidRPr="003C57FF" w:rsidRDefault="00780312" w:rsidP="00D05881">
            <w:pPr>
              <w:pStyle w:val="NormalWeb"/>
              <w:jc w:val="center"/>
              <w:rPr>
                <w:sz w:val="18"/>
                <w:szCs w:val="18"/>
              </w:rPr>
            </w:pPr>
            <w:r w:rsidRPr="003C57FF">
              <w:rPr>
                <w:sz w:val="18"/>
                <w:szCs w:val="18"/>
              </w:rPr>
              <w:t>0</w:t>
            </w:r>
          </w:p>
        </w:tc>
        <w:tc>
          <w:tcPr>
            <w:tcW w:w="901" w:type="dxa"/>
            <w:tcBorders>
              <w:top w:val="single" w:sz="2" w:space="0" w:color="0D0D0D" w:themeColor="text1" w:themeTint="F2"/>
              <w:bottom w:val="single" w:sz="2" w:space="0" w:color="0D0D0D" w:themeColor="text1" w:themeTint="F2"/>
            </w:tcBorders>
            <w:shd w:val="clear" w:color="auto" w:fill="auto"/>
            <w:vAlign w:val="center"/>
            <w:hideMark/>
          </w:tcPr>
          <w:p w14:paraId="2CCDD229" w14:textId="77777777" w:rsidR="00780312" w:rsidRPr="003C57FF" w:rsidRDefault="00780312" w:rsidP="00D05881">
            <w:pPr>
              <w:pStyle w:val="NormalWeb"/>
              <w:jc w:val="center"/>
              <w:rPr>
                <w:sz w:val="18"/>
                <w:szCs w:val="18"/>
              </w:rPr>
            </w:pPr>
            <w:r w:rsidRPr="003C57FF">
              <w:rPr>
                <w:sz w:val="18"/>
                <w:szCs w:val="18"/>
              </w:rPr>
              <w:t>0</w:t>
            </w:r>
          </w:p>
        </w:tc>
        <w:tc>
          <w:tcPr>
            <w:tcW w:w="732" w:type="dxa"/>
            <w:tcBorders>
              <w:top w:val="single" w:sz="2" w:space="0" w:color="0D0D0D" w:themeColor="text1" w:themeTint="F2"/>
              <w:bottom w:val="single" w:sz="2" w:space="0" w:color="0D0D0D" w:themeColor="text1" w:themeTint="F2"/>
            </w:tcBorders>
            <w:shd w:val="clear" w:color="auto" w:fill="auto"/>
            <w:vAlign w:val="center"/>
            <w:hideMark/>
          </w:tcPr>
          <w:p w14:paraId="6F0448F5" w14:textId="77777777" w:rsidR="00780312" w:rsidRPr="003C57FF" w:rsidRDefault="00780312" w:rsidP="00D05881">
            <w:pPr>
              <w:pStyle w:val="NormalWeb"/>
              <w:jc w:val="center"/>
              <w:rPr>
                <w:sz w:val="18"/>
                <w:szCs w:val="18"/>
              </w:rPr>
            </w:pPr>
            <w:r w:rsidRPr="003C57FF">
              <w:rPr>
                <w:sz w:val="18"/>
                <w:szCs w:val="18"/>
              </w:rPr>
              <w:t>1</w:t>
            </w:r>
          </w:p>
        </w:tc>
      </w:tr>
      <w:tr w:rsidR="00D05881" w:rsidRPr="003C57FF" w14:paraId="259818FF" w14:textId="77777777" w:rsidTr="00D05881">
        <w:tblPrEx>
          <w:tblCellMar>
            <w:top w:w="57" w:type="dxa"/>
            <w:left w:w="57" w:type="dxa"/>
            <w:bottom w:w="57" w:type="dxa"/>
            <w:right w:w="57" w:type="dxa"/>
          </w:tblCellMar>
        </w:tblPrEx>
        <w:trPr>
          <w:divId w:val="1012413172"/>
        </w:trPr>
        <w:tc>
          <w:tcPr>
            <w:tcW w:w="2525" w:type="dxa"/>
            <w:vMerge w:val="restart"/>
            <w:tcBorders>
              <w:top w:val="single" w:sz="2" w:space="0" w:color="0D0D0D" w:themeColor="text1" w:themeTint="F2"/>
              <w:bottom w:val="single" w:sz="2" w:space="0" w:color="0D0D0D" w:themeColor="text1" w:themeTint="F2"/>
            </w:tcBorders>
            <w:shd w:val="clear" w:color="auto" w:fill="auto"/>
            <w:vAlign w:val="center"/>
            <w:hideMark/>
          </w:tcPr>
          <w:p w14:paraId="64FBB23A" w14:textId="77777777" w:rsidR="00780312" w:rsidRPr="003C57FF" w:rsidRDefault="00780312" w:rsidP="00D05881">
            <w:pPr>
              <w:pStyle w:val="NormalWeb"/>
              <w:rPr>
                <w:sz w:val="18"/>
                <w:szCs w:val="18"/>
              </w:rPr>
            </w:pPr>
            <w:r w:rsidRPr="003C57FF">
              <w:rPr>
                <w:sz w:val="18"/>
                <w:szCs w:val="18"/>
              </w:rPr>
              <w:t>New South Wales</w:t>
            </w:r>
          </w:p>
        </w:tc>
        <w:tc>
          <w:tcPr>
            <w:tcW w:w="1161" w:type="dxa"/>
            <w:tcBorders>
              <w:top w:val="single" w:sz="2" w:space="0" w:color="0D0D0D" w:themeColor="text1" w:themeTint="F2"/>
              <w:bottom w:val="single" w:sz="2" w:space="0" w:color="0D0D0D" w:themeColor="text1" w:themeTint="F2"/>
            </w:tcBorders>
            <w:shd w:val="clear" w:color="auto" w:fill="auto"/>
            <w:vAlign w:val="center"/>
            <w:hideMark/>
          </w:tcPr>
          <w:p w14:paraId="26F157C1" w14:textId="77777777" w:rsidR="00780312" w:rsidRPr="003C57FF" w:rsidRDefault="00780312" w:rsidP="00D05881">
            <w:pPr>
              <w:pStyle w:val="NormalWeb"/>
              <w:jc w:val="center"/>
              <w:rPr>
                <w:sz w:val="18"/>
                <w:szCs w:val="18"/>
              </w:rPr>
            </w:pPr>
            <w:r w:rsidRPr="003C57FF">
              <w:rPr>
                <w:sz w:val="18"/>
                <w:szCs w:val="18"/>
              </w:rPr>
              <w:t>2021</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13C0442F" w14:textId="77777777" w:rsidR="00780312" w:rsidRPr="003C57FF" w:rsidRDefault="00780312" w:rsidP="00D05881">
            <w:pPr>
              <w:pStyle w:val="NormalWeb"/>
              <w:jc w:val="center"/>
              <w:rPr>
                <w:sz w:val="18"/>
                <w:szCs w:val="18"/>
              </w:rPr>
            </w:pPr>
            <w:r w:rsidRPr="003C57FF">
              <w:rPr>
                <w:sz w:val="18"/>
                <w:szCs w:val="18"/>
              </w:rPr>
              <w:t>0</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520473F9" w14:textId="77777777" w:rsidR="00780312" w:rsidRPr="003C57FF" w:rsidRDefault="00780312" w:rsidP="00D05881">
            <w:pPr>
              <w:pStyle w:val="NormalWeb"/>
              <w:jc w:val="center"/>
              <w:rPr>
                <w:sz w:val="18"/>
                <w:szCs w:val="18"/>
              </w:rPr>
            </w:pPr>
            <w:r w:rsidRPr="003C57FF">
              <w:rPr>
                <w:sz w:val="18"/>
                <w:szCs w:val="18"/>
              </w:rPr>
              <w:t>0</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0FE1FA71" w14:textId="77777777" w:rsidR="00780312" w:rsidRPr="003C57FF" w:rsidRDefault="00780312" w:rsidP="00D05881">
            <w:pPr>
              <w:pStyle w:val="NormalWeb"/>
              <w:jc w:val="center"/>
              <w:rPr>
                <w:sz w:val="18"/>
                <w:szCs w:val="18"/>
              </w:rPr>
            </w:pPr>
            <w:r w:rsidRPr="003C57FF">
              <w:rPr>
                <w:sz w:val="18"/>
                <w:szCs w:val="18"/>
              </w:rPr>
              <w:t>6</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6B517280" w14:textId="77777777" w:rsidR="00780312" w:rsidRPr="003C57FF" w:rsidRDefault="00780312" w:rsidP="00D05881">
            <w:pPr>
              <w:pStyle w:val="NormalWeb"/>
              <w:jc w:val="center"/>
              <w:rPr>
                <w:sz w:val="18"/>
                <w:szCs w:val="18"/>
              </w:rPr>
            </w:pPr>
            <w:r w:rsidRPr="003C57FF">
              <w:rPr>
                <w:sz w:val="18"/>
                <w:szCs w:val="18"/>
              </w:rPr>
              <w:t>12</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2EA29435" w14:textId="77777777" w:rsidR="00780312" w:rsidRPr="003C57FF" w:rsidRDefault="00780312" w:rsidP="00D05881">
            <w:pPr>
              <w:pStyle w:val="NormalWeb"/>
              <w:jc w:val="center"/>
              <w:rPr>
                <w:sz w:val="18"/>
                <w:szCs w:val="18"/>
              </w:rPr>
            </w:pPr>
            <w:r w:rsidRPr="003C57FF">
              <w:rPr>
                <w:sz w:val="18"/>
                <w:szCs w:val="18"/>
              </w:rPr>
              <w:t>0</w:t>
            </w:r>
          </w:p>
        </w:tc>
        <w:tc>
          <w:tcPr>
            <w:tcW w:w="992" w:type="dxa"/>
            <w:tcBorders>
              <w:top w:val="single" w:sz="2" w:space="0" w:color="0D0D0D" w:themeColor="text1" w:themeTint="F2"/>
              <w:bottom w:val="single" w:sz="2" w:space="0" w:color="0D0D0D" w:themeColor="text1" w:themeTint="F2"/>
            </w:tcBorders>
            <w:shd w:val="clear" w:color="auto" w:fill="auto"/>
            <w:vAlign w:val="center"/>
            <w:hideMark/>
          </w:tcPr>
          <w:p w14:paraId="2E1C8AE6" w14:textId="77777777" w:rsidR="00780312" w:rsidRPr="003C57FF" w:rsidRDefault="00780312" w:rsidP="00D05881">
            <w:pPr>
              <w:pStyle w:val="NormalWeb"/>
              <w:jc w:val="center"/>
              <w:rPr>
                <w:sz w:val="18"/>
                <w:szCs w:val="18"/>
              </w:rPr>
            </w:pPr>
            <w:r w:rsidRPr="003C57FF">
              <w:rPr>
                <w:sz w:val="18"/>
                <w:szCs w:val="18"/>
              </w:rPr>
              <w:t>0</w:t>
            </w:r>
          </w:p>
        </w:tc>
        <w:tc>
          <w:tcPr>
            <w:tcW w:w="851" w:type="dxa"/>
            <w:tcBorders>
              <w:top w:val="single" w:sz="2" w:space="0" w:color="0D0D0D" w:themeColor="text1" w:themeTint="F2"/>
              <w:bottom w:val="single" w:sz="2" w:space="0" w:color="0D0D0D" w:themeColor="text1" w:themeTint="F2"/>
            </w:tcBorders>
            <w:shd w:val="clear" w:color="auto" w:fill="auto"/>
            <w:vAlign w:val="center"/>
            <w:hideMark/>
          </w:tcPr>
          <w:p w14:paraId="180964A3" w14:textId="77777777" w:rsidR="00780312" w:rsidRPr="003C57FF" w:rsidRDefault="00780312" w:rsidP="00D05881">
            <w:pPr>
              <w:pStyle w:val="NormalWeb"/>
              <w:jc w:val="center"/>
              <w:rPr>
                <w:sz w:val="18"/>
                <w:szCs w:val="18"/>
              </w:rPr>
            </w:pPr>
            <w:r w:rsidRPr="003C57FF">
              <w:rPr>
                <w:sz w:val="18"/>
                <w:szCs w:val="18"/>
              </w:rPr>
              <w:t>0</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3B6674D7" w14:textId="77777777" w:rsidR="00780312" w:rsidRPr="003C57FF" w:rsidRDefault="00780312" w:rsidP="00D05881">
            <w:pPr>
              <w:pStyle w:val="NormalWeb"/>
              <w:jc w:val="center"/>
              <w:rPr>
                <w:sz w:val="18"/>
                <w:szCs w:val="18"/>
              </w:rPr>
            </w:pPr>
            <w:r w:rsidRPr="003C57FF">
              <w:rPr>
                <w:sz w:val="18"/>
                <w:szCs w:val="18"/>
              </w:rPr>
              <w:t>3</w:t>
            </w:r>
          </w:p>
        </w:tc>
        <w:tc>
          <w:tcPr>
            <w:tcW w:w="993" w:type="dxa"/>
            <w:tcBorders>
              <w:top w:val="single" w:sz="2" w:space="0" w:color="0D0D0D" w:themeColor="text1" w:themeTint="F2"/>
              <w:bottom w:val="single" w:sz="2" w:space="0" w:color="0D0D0D" w:themeColor="text1" w:themeTint="F2"/>
            </w:tcBorders>
            <w:shd w:val="clear" w:color="auto" w:fill="auto"/>
            <w:vAlign w:val="center"/>
            <w:hideMark/>
          </w:tcPr>
          <w:p w14:paraId="649D3BB6" w14:textId="77777777" w:rsidR="00780312" w:rsidRPr="003C57FF" w:rsidRDefault="00780312" w:rsidP="00D05881">
            <w:pPr>
              <w:pStyle w:val="NormalWeb"/>
              <w:jc w:val="center"/>
              <w:rPr>
                <w:sz w:val="18"/>
                <w:szCs w:val="18"/>
              </w:rPr>
            </w:pPr>
            <w:r w:rsidRPr="003C57FF">
              <w:rPr>
                <w:sz w:val="18"/>
                <w:szCs w:val="18"/>
              </w:rPr>
              <w:t>0</w:t>
            </w:r>
          </w:p>
        </w:tc>
        <w:tc>
          <w:tcPr>
            <w:tcW w:w="708" w:type="dxa"/>
            <w:tcBorders>
              <w:top w:val="single" w:sz="2" w:space="0" w:color="0D0D0D" w:themeColor="text1" w:themeTint="F2"/>
              <w:bottom w:val="single" w:sz="2" w:space="0" w:color="0D0D0D" w:themeColor="text1" w:themeTint="F2"/>
            </w:tcBorders>
            <w:shd w:val="clear" w:color="auto" w:fill="auto"/>
            <w:vAlign w:val="center"/>
            <w:hideMark/>
          </w:tcPr>
          <w:p w14:paraId="7F08ACA0" w14:textId="77777777" w:rsidR="00780312" w:rsidRPr="003C57FF" w:rsidRDefault="00780312" w:rsidP="00D05881">
            <w:pPr>
              <w:pStyle w:val="NormalWeb"/>
              <w:jc w:val="center"/>
              <w:rPr>
                <w:sz w:val="18"/>
                <w:szCs w:val="18"/>
              </w:rPr>
            </w:pPr>
            <w:r w:rsidRPr="003C57FF">
              <w:rPr>
                <w:sz w:val="18"/>
                <w:szCs w:val="18"/>
              </w:rPr>
              <w:t>2</w:t>
            </w:r>
          </w:p>
        </w:tc>
        <w:tc>
          <w:tcPr>
            <w:tcW w:w="851" w:type="dxa"/>
            <w:tcBorders>
              <w:top w:val="single" w:sz="2" w:space="0" w:color="0D0D0D" w:themeColor="text1" w:themeTint="F2"/>
              <w:bottom w:val="single" w:sz="2" w:space="0" w:color="0D0D0D" w:themeColor="text1" w:themeTint="F2"/>
            </w:tcBorders>
            <w:shd w:val="clear" w:color="auto" w:fill="auto"/>
            <w:vAlign w:val="center"/>
            <w:hideMark/>
          </w:tcPr>
          <w:p w14:paraId="0AD36B77" w14:textId="77777777" w:rsidR="00780312" w:rsidRPr="003C57FF" w:rsidRDefault="00780312" w:rsidP="00D05881">
            <w:pPr>
              <w:pStyle w:val="NormalWeb"/>
              <w:jc w:val="center"/>
              <w:rPr>
                <w:sz w:val="18"/>
                <w:szCs w:val="18"/>
              </w:rPr>
            </w:pPr>
            <w:r w:rsidRPr="003C57FF">
              <w:rPr>
                <w:sz w:val="18"/>
                <w:szCs w:val="18"/>
              </w:rPr>
              <w:t>0</w:t>
            </w:r>
          </w:p>
        </w:tc>
        <w:tc>
          <w:tcPr>
            <w:tcW w:w="557" w:type="dxa"/>
            <w:tcBorders>
              <w:top w:val="single" w:sz="2" w:space="0" w:color="0D0D0D" w:themeColor="text1" w:themeTint="F2"/>
              <w:bottom w:val="single" w:sz="2" w:space="0" w:color="0D0D0D" w:themeColor="text1" w:themeTint="F2"/>
            </w:tcBorders>
            <w:shd w:val="clear" w:color="auto" w:fill="auto"/>
            <w:vAlign w:val="center"/>
            <w:hideMark/>
          </w:tcPr>
          <w:p w14:paraId="6BCE7916" w14:textId="77777777" w:rsidR="00780312" w:rsidRPr="003C57FF" w:rsidRDefault="00780312" w:rsidP="00D05881">
            <w:pPr>
              <w:pStyle w:val="NormalWeb"/>
              <w:jc w:val="center"/>
              <w:rPr>
                <w:sz w:val="18"/>
                <w:szCs w:val="18"/>
              </w:rPr>
            </w:pPr>
            <w:r w:rsidRPr="003C57FF">
              <w:rPr>
                <w:sz w:val="18"/>
                <w:szCs w:val="18"/>
              </w:rPr>
              <w:t>1</w:t>
            </w:r>
          </w:p>
        </w:tc>
        <w:tc>
          <w:tcPr>
            <w:tcW w:w="901" w:type="dxa"/>
            <w:tcBorders>
              <w:top w:val="single" w:sz="2" w:space="0" w:color="0D0D0D" w:themeColor="text1" w:themeTint="F2"/>
              <w:bottom w:val="single" w:sz="2" w:space="0" w:color="0D0D0D" w:themeColor="text1" w:themeTint="F2"/>
            </w:tcBorders>
            <w:shd w:val="clear" w:color="auto" w:fill="auto"/>
            <w:vAlign w:val="center"/>
            <w:hideMark/>
          </w:tcPr>
          <w:p w14:paraId="6B083E6B" w14:textId="77777777" w:rsidR="00780312" w:rsidRPr="003C57FF" w:rsidRDefault="00780312" w:rsidP="00D05881">
            <w:pPr>
              <w:pStyle w:val="NormalWeb"/>
              <w:jc w:val="center"/>
              <w:rPr>
                <w:sz w:val="18"/>
                <w:szCs w:val="18"/>
              </w:rPr>
            </w:pPr>
            <w:r w:rsidRPr="003C57FF">
              <w:rPr>
                <w:sz w:val="18"/>
                <w:szCs w:val="18"/>
              </w:rPr>
              <w:t>6</w:t>
            </w:r>
          </w:p>
        </w:tc>
        <w:tc>
          <w:tcPr>
            <w:tcW w:w="732" w:type="dxa"/>
            <w:tcBorders>
              <w:top w:val="single" w:sz="2" w:space="0" w:color="0D0D0D" w:themeColor="text1" w:themeTint="F2"/>
              <w:bottom w:val="single" w:sz="2" w:space="0" w:color="0D0D0D" w:themeColor="text1" w:themeTint="F2"/>
            </w:tcBorders>
            <w:shd w:val="clear" w:color="auto" w:fill="auto"/>
            <w:vAlign w:val="center"/>
            <w:hideMark/>
          </w:tcPr>
          <w:p w14:paraId="364F91C6" w14:textId="77777777" w:rsidR="00780312" w:rsidRPr="003C57FF" w:rsidRDefault="00780312" w:rsidP="00D05881">
            <w:pPr>
              <w:pStyle w:val="NormalWeb"/>
              <w:jc w:val="center"/>
              <w:rPr>
                <w:sz w:val="18"/>
                <w:szCs w:val="18"/>
              </w:rPr>
            </w:pPr>
            <w:r w:rsidRPr="003C57FF">
              <w:rPr>
                <w:sz w:val="18"/>
                <w:szCs w:val="18"/>
              </w:rPr>
              <w:t>18</w:t>
            </w:r>
          </w:p>
        </w:tc>
      </w:tr>
      <w:tr w:rsidR="00D05881" w:rsidRPr="003C57FF" w14:paraId="64A84257" w14:textId="77777777" w:rsidTr="00D05881">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divId w:val="1012413172"/>
        </w:trPr>
        <w:tc>
          <w:tcPr>
            <w:tcW w:w="2525" w:type="dxa"/>
            <w:vMerge/>
            <w:tcBorders>
              <w:top w:val="single" w:sz="2" w:space="0" w:color="0D0D0D" w:themeColor="text1" w:themeTint="F2"/>
              <w:bottom w:val="single" w:sz="2" w:space="0" w:color="0D0D0D" w:themeColor="text1" w:themeTint="F2"/>
            </w:tcBorders>
            <w:shd w:val="clear" w:color="auto" w:fill="auto"/>
            <w:vAlign w:val="center"/>
            <w:hideMark/>
          </w:tcPr>
          <w:p w14:paraId="5703ADBA" w14:textId="77777777" w:rsidR="00780312" w:rsidRPr="003C57FF" w:rsidRDefault="00780312" w:rsidP="00D05881">
            <w:pPr>
              <w:rPr>
                <w:sz w:val="18"/>
                <w:szCs w:val="18"/>
              </w:rPr>
            </w:pPr>
          </w:p>
        </w:tc>
        <w:tc>
          <w:tcPr>
            <w:tcW w:w="1161" w:type="dxa"/>
            <w:tcBorders>
              <w:top w:val="single" w:sz="2" w:space="0" w:color="0D0D0D" w:themeColor="text1" w:themeTint="F2"/>
              <w:bottom w:val="single" w:sz="2" w:space="0" w:color="0D0D0D" w:themeColor="text1" w:themeTint="F2"/>
            </w:tcBorders>
            <w:shd w:val="clear" w:color="auto" w:fill="auto"/>
            <w:vAlign w:val="center"/>
            <w:hideMark/>
          </w:tcPr>
          <w:p w14:paraId="432C9029" w14:textId="77777777" w:rsidR="00780312" w:rsidRPr="003C57FF" w:rsidRDefault="00780312" w:rsidP="00D05881">
            <w:pPr>
              <w:pStyle w:val="NormalWeb"/>
              <w:jc w:val="center"/>
              <w:rPr>
                <w:sz w:val="18"/>
                <w:szCs w:val="18"/>
              </w:rPr>
            </w:pPr>
            <w:r w:rsidRPr="003C57FF">
              <w:rPr>
                <w:sz w:val="18"/>
                <w:szCs w:val="18"/>
              </w:rPr>
              <w:t>2020</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1FA35BB3" w14:textId="77777777" w:rsidR="00780312" w:rsidRPr="003C57FF" w:rsidRDefault="00780312" w:rsidP="00D05881">
            <w:pPr>
              <w:pStyle w:val="NormalWeb"/>
              <w:jc w:val="center"/>
              <w:rPr>
                <w:sz w:val="18"/>
                <w:szCs w:val="18"/>
              </w:rPr>
            </w:pPr>
            <w:r w:rsidRPr="003C57FF">
              <w:rPr>
                <w:sz w:val="18"/>
                <w:szCs w:val="18"/>
              </w:rPr>
              <w:t>0</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59019D98" w14:textId="77777777" w:rsidR="00780312" w:rsidRPr="003C57FF" w:rsidRDefault="00780312" w:rsidP="00D05881">
            <w:pPr>
              <w:pStyle w:val="NormalWeb"/>
              <w:jc w:val="center"/>
              <w:rPr>
                <w:sz w:val="18"/>
                <w:szCs w:val="18"/>
              </w:rPr>
            </w:pPr>
            <w:r w:rsidRPr="003C57FF">
              <w:rPr>
                <w:sz w:val="18"/>
                <w:szCs w:val="18"/>
              </w:rPr>
              <w:t>0</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2E07B992" w14:textId="77777777" w:rsidR="00780312" w:rsidRPr="003C57FF" w:rsidRDefault="00780312" w:rsidP="00D05881">
            <w:pPr>
              <w:pStyle w:val="NormalWeb"/>
              <w:jc w:val="center"/>
              <w:rPr>
                <w:sz w:val="18"/>
                <w:szCs w:val="18"/>
              </w:rPr>
            </w:pPr>
            <w:r w:rsidRPr="003C57FF">
              <w:rPr>
                <w:sz w:val="18"/>
                <w:szCs w:val="18"/>
              </w:rPr>
              <w:t>8</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7966D859" w14:textId="77777777" w:rsidR="00780312" w:rsidRPr="003C57FF" w:rsidRDefault="00780312" w:rsidP="00D05881">
            <w:pPr>
              <w:pStyle w:val="NormalWeb"/>
              <w:jc w:val="center"/>
              <w:rPr>
                <w:sz w:val="18"/>
                <w:szCs w:val="18"/>
              </w:rPr>
            </w:pPr>
            <w:r w:rsidRPr="003C57FF">
              <w:rPr>
                <w:sz w:val="18"/>
                <w:szCs w:val="18"/>
              </w:rPr>
              <w:t>17</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7986C504" w14:textId="77777777" w:rsidR="00780312" w:rsidRPr="003C57FF" w:rsidRDefault="00780312" w:rsidP="00D05881">
            <w:pPr>
              <w:pStyle w:val="NormalWeb"/>
              <w:jc w:val="center"/>
              <w:rPr>
                <w:sz w:val="18"/>
                <w:szCs w:val="18"/>
              </w:rPr>
            </w:pPr>
            <w:r w:rsidRPr="003C57FF">
              <w:rPr>
                <w:sz w:val="18"/>
                <w:szCs w:val="18"/>
              </w:rPr>
              <w:t>0</w:t>
            </w:r>
          </w:p>
        </w:tc>
        <w:tc>
          <w:tcPr>
            <w:tcW w:w="992" w:type="dxa"/>
            <w:tcBorders>
              <w:top w:val="single" w:sz="2" w:space="0" w:color="0D0D0D" w:themeColor="text1" w:themeTint="F2"/>
              <w:bottom w:val="single" w:sz="2" w:space="0" w:color="0D0D0D" w:themeColor="text1" w:themeTint="F2"/>
            </w:tcBorders>
            <w:shd w:val="clear" w:color="auto" w:fill="auto"/>
            <w:vAlign w:val="center"/>
            <w:hideMark/>
          </w:tcPr>
          <w:p w14:paraId="42411FDE" w14:textId="77777777" w:rsidR="00780312" w:rsidRPr="003C57FF" w:rsidRDefault="00780312" w:rsidP="00D05881">
            <w:pPr>
              <w:pStyle w:val="NormalWeb"/>
              <w:jc w:val="center"/>
              <w:rPr>
                <w:sz w:val="18"/>
                <w:szCs w:val="18"/>
              </w:rPr>
            </w:pPr>
            <w:r w:rsidRPr="003C57FF">
              <w:rPr>
                <w:sz w:val="18"/>
                <w:szCs w:val="18"/>
              </w:rPr>
              <w:t>0</w:t>
            </w:r>
          </w:p>
        </w:tc>
        <w:tc>
          <w:tcPr>
            <w:tcW w:w="851" w:type="dxa"/>
            <w:tcBorders>
              <w:top w:val="single" w:sz="2" w:space="0" w:color="0D0D0D" w:themeColor="text1" w:themeTint="F2"/>
              <w:bottom w:val="single" w:sz="2" w:space="0" w:color="0D0D0D" w:themeColor="text1" w:themeTint="F2"/>
            </w:tcBorders>
            <w:shd w:val="clear" w:color="auto" w:fill="auto"/>
            <w:vAlign w:val="center"/>
            <w:hideMark/>
          </w:tcPr>
          <w:p w14:paraId="57705366" w14:textId="77777777" w:rsidR="00780312" w:rsidRPr="003C57FF" w:rsidRDefault="00780312" w:rsidP="00D05881">
            <w:pPr>
              <w:pStyle w:val="NormalWeb"/>
              <w:jc w:val="center"/>
              <w:rPr>
                <w:sz w:val="18"/>
                <w:szCs w:val="18"/>
              </w:rPr>
            </w:pPr>
            <w:r w:rsidRPr="003C57FF">
              <w:rPr>
                <w:sz w:val="18"/>
                <w:szCs w:val="18"/>
              </w:rPr>
              <w:t>0</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0B3C6266" w14:textId="77777777" w:rsidR="00780312" w:rsidRPr="003C57FF" w:rsidRDefault="00780312" w:rsidP="00D05881">
            <w:pPr>
              <w:pStyle w:val="NormalWeb"/>
              <w:jc w:val="center"/>
              <w:rPr>
                <w:sz w:val="18"/>
                <w:szCs w:val="18"/>
              </w:rPr>
            </w:pPr>
            <w:r w:rsidRPr="003C57FF">
              <w:rPr>
                <w:sz w:val="18"/>
                <w:szCs w:val="18"/>
              </w:rPr>
              <w:t>2</w:t>
            </w:r>
          </w:p>
        </w:tc>
        <w:tc>
          <w:tcPr>
            <w:tcW w:w="993" w:type="dxa"/>
            <w:tcBorders>
              <w:top w:val="single" w:sz="2" w:space="0" w:color="0D0D0D" w:themeColor="text1" w:themeTint="F2"/>
              <w:bottom w:val="single" w:sz="2" w:space="0" w:color="0D0D0D" w:themeColor="text1" w:themeTint="F2"/>
            </w:tcBorders>
            <w:shd w:val="clear" w:color="auto" w:fill="auto"/>
            <w:vAlign w:val="center"/>
            <w:hideMark/>
          </w:tcPr>
          <w:p w14:paraId="26979D93" w14:textId="77777777" w:rsidR="00780312" w:rsidRPr="003C57FF" w:rsidRDefault="00780312" w:rsidP="00D05881">
            <w:pPr>
              <w:pStyle w:val="NormalWeb"/>
              <w:jc w:val="center"/>
              <w:rPr>
                <w:sz w:val="18"/>
                <w:szCs w:val="18"/>
              </w:rPr>
            </w:pPr>
            <w:r w:rsidRPr="003C57FF">
              <w:rPr>
                <w:sz w:val="18"/>
                <w:szCs w:val="18"/>
              </w:rPr>
              <w:t>0</w:t>
            </w:r>
          </w:p>
        </w:tc>
        <w:tc>
          <w:tcPr>
            <w:tcW w:w="708" w:type="dxa"/>
            <w:tcBorders>
              <w:top w:val="single" w:sz="2" w:space="0" w:color="0D0D0D" w:themeColor="text1" w:themeTint="F2"/>
              <w:bottom w:val="single" w:sz="2" w:space="0" w:color="0D0D0D" w:themeColor="text1" w:themeTint="F2"/>
            </w:tcBorders>
            <w:shd w:val="clear" w:color="auto" w:fill="auto"/>
            <w:vAlign w:val="center"/>
            <w:hideMark/>
          </w:tcPr>
          <w:p w14:paraId="2184E4EC" w14:textId="77777777" w:rsidR="00780312" w:rsidRPr="003C57FF" w:rsidRDefault="00780312" w:rsidP="00D05881">
            <w:pPr>
              <w:pStyle w:val="NormalWeb"/>
              <w:jc w:val="center"/>
              <w:rPr>
                <w:sz w:val="18"/>
                <w:szCs w:val="18"/>
              </w:rPr>
            </w:pPr>
            <w:r w:rsidRPr="003C57FF">
              <w:rPr>
                <w:sz w:val="18"/>
                <w:szCs w:val="18"/>
              </w:rPr>
              <w:t>2</w:t>
            </w:r>
          </w:p>
        </w:tc>
        <w:tc>
          <w:tcPr>
            <w:tcW w:w="851" w:type="dxa"/>
            <w:tcBorders>
              <w:top w:val="single" w:sz="2" w:space="0" w:color="0D0D0D" w:themeColor="text1" w:themeTint="F2"/>
              <w:bottom w:val="single" w:sz="2" w:space="0" w:color="0D0D0D" w:themeColor="text1" w:themeTint="F2"/>
            </w:tcBorders>
            <w:shd w:val="clear" w:color="auto" w:fill="auto"/>
            <w:vAlign w:val="center"/>
            <w:hideMark/>
          </w:tcPr>
          <w:p w14:paraId="024F0762" w14:textId="77777777" w:rsidR="00780312" w:rsidRPr="003C57FF" w:rsidRDefault="00780312" w:rsidP="00D05881">
            <w:pPr>
              <w:pStyle w:val="NormalWeb"/>
              <w:jc w:val="center"/>
              <w:rPr>
                <w:sz w:val="18"/>
                <w:szCs w:val="18"/>
              </w:rPr>
            </w:pPr>
            <w:r w:rsidRPr="003C57FF">
              <w:rPr>
                <w:sz w:val="18"/>
                <w:szCs w:val="18"/>
              </w:rPr>
              <w:t>0</w:t>
            </w:r>
          </w:p>
        </w:tc>
        <w:tc>
          <w:tcPr>
            <w:tcW w:w="557" w:type="dxa"/>
            <w:tcBorders>
              <w:top w:val="single" w:sz="2" w:space="0" w:color="0D0D0D" w:themeColor="text1" w:themeTint="F2"/>
              <w:bottom w:val="single" w:sz="2" w:space="0" w:color="0D0D0D" w:themeColor="text1" w:themeTint="F2"/>
            </w:tcBorders>
            <w:shd w:val="clear" w:color="auto" w:fill="auto"/>
            <w:vAlign w:val="center"/>
            <w:hideMark/>
          </w:tcPr>
          <w:p w14:paraId="2CDADF51" w14:textId="77777777" w:rsidR="00780312" w:rsidRPr="003C57FF" w:rsidRDefault="00780312" w:rsidP="00D05881">
            <w:pPr>
              <w:pStyle w:val="NormalWeb"/>
              <w:jc w:val="center"/>
              <w:rPr>
                <w:sz w:val="18"/>
                <w:szCs w:val="18"/>
              </w:rPr>
            </w:pPr>
            <w:r w:rsidRPr="003C57FF">
              <w:rPr>
                <w:sz w:val="18"/>
                <w:szCs w:val="18"/>
              </w:rPr>
              <w:t>0</w:t>
            </w:r>
          </w:p>
        </w:tc>
        <w:tc>
          <w:tcPr>
            <w:tcW w:w="901" w:type="dxa"/>
            <w:tcBorders>
              <w:top w:val="single" w:sz="2" w:space="0" w:color="0D0D0D" w:themeColor="text1" w:themeTint="F2"/>
              <w:bottom w:val="single" w:sz="2" w:space="0" w:color="0D0D0D" w:themeColor="text1" w:themeTint="F2"/>
            </w:tcBorders>
            <w:shd w:val="clear" w:color="auto" w:fill="auto"/>
            <w:vAlign w:val="center"/>
            <w:hideMark/>
          </w:tcPr>
          <w:p w14:paraId="63B6006A" w14:textId="77777777" w:rsidR="00780312" w:rsidRPr="003C57FF" w:rsidRDefault="00780312" w:rsidP="00D05881">
            <w:pPr>
              <w:pStyle w:val="NormalWeb"/>
              <w:jc w:val="center"/>
              <w:rPr>
                <w:sz w:val="18"/>
                <w:szCs w:val="18"/>
              </w:rPr>
            </w:pPr>
            <w:r w:rsidRPr="003C57FF">
              <w:rPr>
                <w:sz w:val="18"/>
                <w:szCs w:val="18"/>
              </w:rPr>
              <w:t>8</w:t>
            </w:r>
          </w:p>
        </w:tc>
        <w:tc>
          <w:tcPr>
            <w:tcW w:w="732" w:type="dxa"/>
            <w:tcBorders>
              <w:top w:val="single" w:sz="2" w:space="0" w:color="0D0D0D" w:themeColor="text1" w:themeTint="F2"/>
              <w:bottom w:val="single" w:sz="2" w:space="0" w:color="0D0D0D" w:themeColor="text1" w:themeTint="F2"/>
            </w:tcBorders>
            <w:shd w:val="clear" w:color="auto" w:fill="auto"/>
            <w:vAlign w:val="center"/>
            <w:hideMark/>
          </w:tcPr>
          <w:p w14:paraId="583AD91E" w14:textId="77777777" w:rsidR="00780312" w:rsidRPr="003C57FF" w:rsidRDefault="00780312" w:rsidP="00D05881">
            <w:pPr>
              <w:pStyle w:val="NormalWeb"/>
              <w:jc w:val="center"/>
              <w:rPr>
                <w:sz w:val="18"/>
                <w:szCs w:val="18"/>
              </w:rPr>
            </w:pPr>
            <w:r w:rsidRPr="003C57FF">
              <w:rPr>
                <w:sz w:val="18"/>
                <w:szCs w:val="18"/>
              </w:rPr>
              <w:t>21</w:t>
            </w:r>
          </w:p>
        </w:tc>
      </w:tr>
      <w:tr w:rsidR="00D05881" w:rsidRPr="003C57FF" w14:paraId="20E2D269" w14:textId="77777777" w:rsidTr="00D05881">
        <w:tblPrEx>
          <w:tblCellMar>
            <w:top w:w="57" w:type="dxa"/>
            <w:left w:w="57" w:type="dxa"/>
            <w:bottom w:w="57" w:type="dxa"/>
            <w:right w:w="57" w:type="dxa"/>
          </w:tblCellMar>
        </w:tblPrEx>
        <w:trPr>
          <w:divId w:val="1012413172"/>
        </w:trPr>
        <w:tc>
          <w:tcPr>
            <w:tcW w:w="2525" w:type="dxa"/>
            <w:vMerge w:val="restart"/>
            <w:tcBorders>
              <w:top w:val="single" w:sz="2" w:space="0" w:color="0D0D0D" w:themeColor="text1" w:themeTint="F2"/>
              <w:bottom w:val="single" w:sz="2" w:space="0" w:color="0D0D0D" w:themeColor="text1" w:themeTint="F2"/>
            </w:tcBorders>
            <w:shd w:val="clear" w:color="auto" w:fill="auto"/>
            <w:vAlign w:val="center"/>
            <w:hideMark/>
          </w:tcPr>
          <w:p w14:paraId="2605F9C5" w14:textId="77777777" w:rsidR="00780312" w:rsidRPr="003C57FF" w:rsidRDefault="00780312" w:rsidP="00D05881">
            <w:pPr>
              <w:pStyle w:val="NormalWeb"/>
              <w:rPr>
                <w:sz w:val="18"/>
                <w:szCs w:val="18"/>
              </w:rPr>
            </w:pPr>
            <w:r w:rsidRPr="003C57FF">
              <w:rPr>
                <w:sz w:val="18"/>
                <w:szCs w:val="18"/>
              </w:rPr>
              <w:t>Northern Territory</w:t>
            </w:r>
          </w:p>
        </w:tc>
        <w:tc>
          <w:tcPr>
            <w:tcW w:w="1161" w:type="dxa"/>
            <w:tcBorders>
              <w:top w:val="single" w:sz="2" w:space="0" w:color="0D0D0D" w:themeColor="text1" w:themeTint="F2"/>
              <w:bottom w:val="single" w:sz="2" w:space="0" w:color="0D0D0D" w:themeColor="text1" w:themeTint="F2"/>
            </w:tcBorders>
            <w:shd w:val="clear" w:color="auto" w:fill="auto"/>
            <w:vAlign w:val="center"/>
            <w:hideMark/>
          </w:tcPr>
          <w:p w14:paraId="4E4BBF33" w14:textId="77777777" w:rsidR="00780312" w:rsidRPr="003C57FF" w:rsidRDefault="00780312" w:rsidP="00D05881">
            <w:pPr>
              <w:pStyle w:val="NormalWeb"/>
              <w:jc w:val="center"/>
              <w:rPr>
                <w:sz w:val="18"/>
                <w:szCs w:val="18"/>
              </w:rPr>
            </w:pPr>
            <w:r w:rsidRPr="003C57FF">
              <w:rPr>
                <w:sz w:val="18"/>
                <w:szCs w:val="18"/>
              </w:rPr>
              <w:t>2021</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4AF2F00D" w14:textId="77777777" w:rsidR="00780312" w:rsidRPr="003C57FF" w:rsidRDefault="00780312" w:rsidP="00D05881">
            <w:pPr>
              <w:pStyle w:val="NormalWeb"/>
              <w:jc w:val="center"/>
              <w:rPr>
                <w:sz w:val="18"/>
                <w:szCs w:val="18"/>
              </w:rPr>
            </w:pPr>
            <w:r w:rsidRPr="003C57FF">
              <w:rPr>
                <w:sz w:val="18"/>
                <w:szCs w:val="18"/>
              </w:rPr>
              <w:t>0</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64F00B78" w14:textId="77777777" w:rsidR="00780312" w:rsidRPr="003C57FF" w:rsidRDefault="00780312" w:rsidP="00D05881">
            <w:pPr>
              <w:pStyle w:val="NormalWeb"/>
              <w:jc w:val="center"/>
              <w:rPr>
                <w:sz w:val="18"/>
                <w:szCs w:val="18"/>
              </w:rPr>
            </w:pPr>
            <w:r w:rsidRPr="003C57FF">
              <w:rPr>
                <w:sz w:val="18"/>
                <w:szCs w:val="18"/>
              </w:rPr>
              <w:t>0</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67F4F83F" w14:textId="77777777" w:rsidR="00780312" w:rsidRPr="003C57FF" w:rsidRDefault="00780312" w:rsidP="00D05881">
            <w:pPr>
              <w:pStyle w:val="NormalWeb"/>
              <w:jc w:val="center"/>
              <w:rPr>
                <w:sz w:val="18"/>
                <w:szCs w:val="18"/>
              </w:rPr>
            </w:pPr>
            <w:r w:rsidRPr="003C57FF">
              <w:rPr>
                <w:sz w:val="18"/>
                <w:szCs w:val="18"/>
              </w:rPr>
              <w:t>0</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3BE47A2E" w14:textId="77777777" w:rsidR="00780312" w:rsidRPr="003C57FF" w:rsidRDefault="00780312" w:rsidP="00D05881">
            <w:pPr>
              <w:pStyle w:val="NormalWeb"/>
              <w:jc w:val="center"/>
              <w:rPr>
                <w:sz w:val="18"/>
                <w:szCs w:val="18"/>
              </w:rPr>
            </w:pPr>
            <w:r w:rsidRPr="003C57FF">
              <w:rPr>
                <w:sz w:val="18"/>
                <w:szCs w:val="18"/>
              </w:rPr>
              <w:t>0</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473002C3" w14:textId="77777777" w:rsidR="00780312" w:rsidRPr="003C57FF" w:rsidRDefault="00780312" w:rsidP="00D05881">
            <w:pPr>
              <w:pStyle w:val="NormalWeb"/>
              <w:jc w:val="center"/>
              <w:rPr>
                <w:sz w:val="18"/>
                <w:szCs w:val="18"/>
              </w:rPr>
            </w:pPr>
            <w:r w:rsidRPr="003C57FF">
              <w:rPr>
                <w:sz w:val="18"/>
                <w:szCs w:val="18"/>
              </w:rPr>
              <w:t>0</w:t>
            </w:r>
          </w:p>
        </w:tc>
        <w:tc>
          <w:tcPr>
            <w:tcW w:w="992" w:type="dxa"/>
            <w:tcBorders>
              <w:top w:val="single" w:sz="2" w:space="0" w:color="0D0D0D" w:themeColor="text1" w:themeTint="F2"/>
              <w:bottom w:val="single" w:sz="2" w:space="0" w:color="0D0D0D" w:themeColor="text1" w:themeTint="F2"/>
            </w:tcBorders>
            <w:shd w:val="clear" w:color="auto" w:fill="auto"/>
            <w:vAlign w:val="center"/>
            <w:hideMark/>
          </w:tcPr>
          <w:p w14:paraId="17E6DAB1" w14:textId="77777777" w:rsidR="00780312" w:rsidRPr="003C57FF" w:rsidRDefault="00780312" w:rsidP="00D05881">
            <w:pPr>
              <w:pStyle w:val="NormalWeb"/>
              <w:jc w:val="center"/>
              <w:rPr>
                <w:sz w:val="18"/>
                <w:szCs w:val="18"/>
              </w:rPr>
            </w:pPr>
            <w:r w:rsidRPr="003C57FF">
              <w:rPr>
                <w:sz w:val="18"/>
                <w:szCs w:val="18"/>
              </w:rPr>
              <w:t>0</w:t>
            </w:r>
          </w:p>
        </w:tc>
        <w:tc>
          <w:tcPr>
            <w:tcW w:w="851" w:type="dxa"/>
            <w:tcBorders>
              <w:top w:val="single" w:sz="2" w:space="0" w:color="0D0D0D" w:themeColor="text1" w:themeTint="F2"/>
              <w:bottom w:val="single" w:sz="2" w:space="0" w:color="0D0D0D" w:themeColor="text1" w:themeTint="F2"/>
            </w:tcBorders>
            <w:shd w:val="clear" w:color="auto" w:fill="auto"/>
            <w:vAlign w:val="center"/>
            <w:hideMark/>
          </w:tcPr>
          <w:p w14:paraId="0E6088B4" w14:textId="77777777" w:rsidR="00780312" w:rsidRPr="003C57FF" w:rsidRDefault="00780312" w:rsidP="00D05881">
            <w:pPr>
              <w:pStyle w:val="NormalWeb"/>
              <w:jc w:val="center"/>
              <w:rPr>
                <w:sz w:val="18"/>
                <w:szCs w:val="18"/>
              </w:rPr>
            </w:pPr>
            <w:r w:rsidRPr="003C57FF">
              <w:rPr>
                <w:sz w:val="18"/>
                <w:szCs w:val="18"/>
              </w:rPr>
              <w:t>0</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2869110C" w14:textId="77777777" w:rsidR="00780312" w:rsidRPr="003C57FF" w:rsidRDefault="00780312" w:rsidP="00D05881">
            <w:pPr>
              <w:pStyle w:val="NormalWeb"/>
              <w:jc w:val="center"/>
              <w:rPr>
                <w:sz w:val="18"/>
                <w:szCs w:val="18"/>
              </w:rPr>
            </w:pPr>
            <w:r w:rsidRPr="003C57FF">
              <w:rPr>
                <w:sz w:val="18"/>
                <w:szCs w:val="18"/>
              </w:rPr>
              <w:t>0</w:t>
            </w:r>
          </w:p>
        </w:tc>
        <w:tc>
          <w:tcPr>
            <w:tcW w:w="993" w:type="dxa"/>
            <w:tcBorders>
              <w:top w:val="single" w:sz="2" w:space="0" w:color="0D0D0D" w:themeColor="text1" w:themeTint="F2"/>
              <w:bottom w:val="single" w:sz="2" w:space="0" w:color="0D0D0D" w:themeColor="text1" w:themeTint="F2"/>
            </w:tcBorders>
            <w:shd w:val="clear" w:color="auto" w:fill="auto"/>
            <w:vAlign w:val="center"/>
            <w:hideMark/>
          </w:tcPr>
          <w:p w14:paraId="61BFC0EA" w14:textId="77777777" w:rsidR="00780312" w:rsidRPr="003C57FF" w:rsidRDefault="00780312" w:rsidP="00D05881">
            <w:pPr>
              <w:pStyle w:val="NormalWeb"/>
              <w:jc w:val="center"/>
              <w:rPr>
                <w:sz w:val="18"/>
                <w:szCs w:val="18"/>
              </w:rPr>
            </w:pPr>
            <w:r w:rsidRPr="003C57FF">
              <w:rPr>
                <w:sz w:val="18"/>
                <w:szCs w:val="18"/>
              </w:rPr>
              <w:t>0</w:t>
            </w:r>
          </w:p>
        </w:tc>
        <w:tc>
          <w:tcPr>
            <w:tcW w:w="708" w:type="dxa"/>
            <w:tcBorders>
              <w:top w:val="single" w:sz="2" w:space="0" w:color="0D0D0D" w:themeColor="text1" w:themeTint="F2"/>
              <w:bottom w:val="single" w:sz="2" w:space="0" w:color="0D0D0D" w:themeColor="text1" w:themeTint="F2"/>
            </w:tcBorders>
            <w:shd w:val="clear" w:color="auto" w:fill="auto"/>
            <w:vAlign w:val="center"/>
            <w:hideMark/>
          </w:tcPr>
          <w:p w14:paraId="1458BCC2" w14:textId="77777777" w:rsidR="00780312" w:rsidRPr="003C57FF" w:rsidRDefault="00780312" w:rsidP="00D05881">
            <w:pPr>
              <w:pStyle w:val="NormalWeb"/>
              <w:jc w:val="center"/>
              <w:rPr>
                <w:sz w:val="18"/>
                <w:szCs w:val="18"/>
              </w:rPr>
            </w:pPr>
            <w:r w:rsidRPr="003C57FF">
              <w:rPr>
                <w:sz w:val="18"/>
                <w:szCs w:val="18"/>
              </w:rPr>
              <w:t>1</w:t>
            </w:r>
          </w:p>
        </w:tc>
        <w:tc>
          <w:tcPr>
            <w:tcW w:w="851" w:type="dxa"/>
            <w:tcBorders>
              <w:top w:val="single" w:sz="2" w:space="0" w:color="0D0D0D" w:themeColor="text1" w:themeTint="F2"/>
              <w:bottom w:val="single" w:sz="2" w:space="0" w:color="0D0D0D" w:themeColor="text1" w:themeTint="F2"/>
            </w:tcBorders>
            <w:shd w:val="clear" w:color="auto" w:fill="auto"/>
            <w:vAlign w:val="center"/>
            <w:hideMark/>
          </w:tcPr>
          <w:p w14:paraId="2B4E1999" w14:textId="77777777" w:rsidR="00780312" w:rsidRPr="003C57FF" w:rsidRDefault="00780312" w:rsidP="00D05881">
            <w:pPr>
              <w:pStyle w:val="NormalWeb"/>
              <w:jc w:val="center"/>
              <w:rPr>
                <w:sz w:val="18"/>
                <w:szCs w:val="18"/>
              </w:rPr>
            </w:pPr>
            <w:r w:rsidRPr="003C57FF">
              <w:rPr>
                <w:sz w:val="18"/>
                <w:szCs w:val="18"/>
              </w:rPr>
              <w:t>0</w:t>
            </w:r>
          </w:p>
        </w:tc>
        <w:tc>
          <w:tcPr>
            <w:tcW w:w="557" w:type="dxa"/>
            <w:tcBorders>
              <w:top w:val="single" w:sz="2" w:space="0" w:color="0D0D0D" w:themeColor="text1" w:themeTint="F2"/>
              <w:bottom w:val="single" w:sz="2" w:space="0" w:color="0D0D0D" w:themeColor="text1" w:themeTint="F2"/>
            </w:tcBorders>
            <w:shd w:val="clear" w:color="auto" w:fill="auto"/>
            <w:vAlign w:val="center"/>
            <w:hideMark/>
          </w:tcPr>
          <w:p w14:paraId="6E38C21E" w14:textId="77777777" w:rsidR="00780312" w:rsidRPr="003C57FF" w:rsidRDefault="00780312" w:rsidP="00D05881">
            <w:pPr>
              <w:pStyle w:val="NormalWeb"/>
              <w:jc w:val="center"/>
              <w:rPr>
                <w:sz w:val="18"/>
                <w:szCs w:val="18"/>
              </w:rPr>
            </w:pPr>
            <w:r w:rsidRPr="003C57FF">
              <w:rPr>
                <w:sz w:val="18"/>
                <w:szCs w:val="18"/>
              </w:rPr>
              <w:t>0</w:t>
            </w:r>
          </w:p>
        </w:tc>
        <w:tc>
          <w:tcPr>
            <w:tcW w:w="901" w:type="dxa"/>
            <w:tcBorders>
              <w:top w:val="single" w:sz="2" w:space="0" w:color="0D0D0D" w:themeColor="text1" w:themeTint="F2"/>
              <w:bottom w:val="single" w:sz="2" w:space="0" w:color="0D0D0D" w:themeColor="text1" w:themeTint="F2"/>
            </w:tcBorders>
            <w:shd w:val="clear" w:color="auto" w:fill="auto"/>
            <w:vAlign w:val="center"/>
            <w:hideMark/>
          </w:tcPr>
          <w:p w14:paraId="127BFA4D" w14:textId="77777777" w:rsidR="00780312" w:rsidRPr="003C57FF" w:rsidRDefault="00780312" w:rsidP="00D05881">
            <w:pPr>
              <w:pStyle w:val="NormalWeb"/>
              <w:jc w:val="center"/>
              <w:rPr>
                <w:sz w:val="18"/>
                <w:szCs w:val="18"/>
              </w:rPr>
            </w:pPr>
            <w:r w:rsidRPr="003C57FF">
              <w:rPr>
                <w:sz w:val="18"/>
                <w:szCs w:val="18"/>
              </w:rPr>
              <w:t>0</w:t>
            </w:r>
          </w:p>
        </w:tc>
        <w:tc>
          <w:tcPr>
            <w:tcW w:w="732" w:type="dxa"/>
            <w:tcBorders>
              <w:top w:val="single" w:sz="2" w:space="0" w:color="0D0D0D" w:themeColor="text1" w:themeTint="F2"/>
              <w:bottom w:val="single" w:sz="2" w:space="0" w:color="0D0D0D" w:themeColor="text1" w:themeTint="F2"/>
            </w:tcBorders>
            <w:shd w:val="clear" w:color="auto" w:fill="auto"/>
            <w:vAlign w:val="center"/>
            <w:hideMark/>
          </w:tcPr>
          <w:p w14:paraId="393E2A20" w14:textId="77777777" w:rsidR="00780312" w:rsidRPr="003C57FF" w:rsidRDefault="00780312" w:rsidP="00D05881">
            <w:pPr>
              <w:pStyle w:val="NormalWeb"/>
              <w:jc w:val="center"/>
              <w:rPr>
                <w:sz w:val="18"/>
                <w:szCs w:val="18"/>
              </w:rPr>
            </w:pPr>
            <w:r w:rsidRPr="003C57FF">
              <w:rPr>
                <w:sz w:val="18"/>
                <w:szCs w:val="18"/>
              </w:rPr>
              <w:t>1</w:t>
            </w:r>
          </w:p>
        </w:tc>
      </w:tr>
      <w:tr w:rsidR="00D05881" w:rsidRPr="003C57FF" w14:paraId="6B920BB8" w14:textId="77777777" w:rsidTr="00D05881">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divId w:val="1012413172"/>
        </w:trPr>
        <w:tc>
          <w:tcPr>
            <w:tcW w:w="2525" w:type="dxa"/>
            <w:vMerge/>
            <w:tcBorders>
              <w:top w:val="single" w:sz="2" w:space="0" w:color="0D0D0D" w:themeColor="text1" w:themeTint="F2"/>
              <w:bottom w:val="single" w:sz="2" w:space="0" w:color="0D0D0D" w:themeColor="text1" w:themeTint="F2"/>
            </w:tcBorders>
            <w:shd w:val="clear" w:color="auto" w:fill="auto"/>
            <w:vAlign w:val="center"/>
            <w:hideMark/>
          </w:tcPr>
          <w:p w14:paraId="38AED63E" w14:textId="77777777" w:rsidR="00780312" w:rsidRPr="003C57FF" w:rsidRDefault="00780312" w:rsidP="00D05881">
            <w:pPr>
              <w:rPr>
                <w:sz w:val="18"/>
                <w:szCs w:val="18"/>
              </w:rPr>
            </w:pPr>
          </w:p>
        </w:tc>
        <w:tc>
          <w:tcPr>
            <w:tcW w:w="1161" w:type="dxa"/>
            <w:tcBorders>
              <w:top w:val="single" w:sz="2" w:space="0" w:color="0D0D0D" w:themeColor="text1" w:themeTint="F2"/>
              <w:bottom w:val="single" w:sz="2" w:space="0" w:color="0D0D0D" w:themeColor="text1" w:themeTint="F2"/>
            </w:tcBorders>
            <w:shd w:val="clear" w:color="auto" w:fill="auto"/>
            <w:vAlign w:val="center"/>
            <w:hideMark/>
          </w:tcPr>
          <w:p w14:paraId="265DE908" w14:textId="77777777" w:rsidR="00780312" w:rsidRPr="003C57FF" w:rsidRDefault="00780312" w:rsidP="00D05881">
            <w:pPr>
              <w:pStyle w:val="NormalWeb"/>
              <w:jc w:val="center"/>
              <w:rPr>
                <w:sz w:val="18"/>
                <w:szCs w:val="18"/>
              </w:rPr>
            </w:pPr>
            <w:r w:rsidRPr="003C57FF">
              <w:rPr>
                <w:sz w:val="18"/>
                <w:szCs w:val="18"/>
              </w:rPr>
              <w:t>2020</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7BC1AFF2" w14:textId="77777777" w:rsidR="00780312" w:rsidRPr="003C57FF" w:rsidRDefault="00780312" w:rsidP="00D05881">
            <w:pPr>
              <w:pStyle w:val="NormalWeb"/>
              <w:jc w:val="center"/>
              <w:rPr>
                <w:sz w:val="18"/>
                <w:szCs w:val="18"/>
              </w:rPr>
            </w:pPr>
            <w:r w:rsidRPr="003C57FF">
              <w:rPr>
                <w:sz w:val="18"/>
                <w:szCs w:val="18"/>
              </w:rPr>
              <w:t>0</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5087C129" w14:textId="77777777" w:rsidR="00780312" w:rsidRPr="003C57FF" w:rsidRDefault="00780312" w:rsidP="00D05881">
            <w:pPr>
              <w:pStyle w:val="NormalWeb"/>
              <w:jc w:val="center"/>
              <w:rPr>
                <w:sz w:val="18"/>
                <w:szCs w:val="18"/>
              </w:rPr>
            </w:pPr>
            <w:r w:rsidRPr="003C57FF">
              <w:rPr>
                <w:sz w:val="18"/>
                <w:szCs w:val="18"/>
              </w:rPr>
              <w:t>0</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030A319E" w14:textId="77777777" w:rsidR="00780312" w:rsidRPr="003C57FF" w:rsidRDefault="00780312" w:rsidP="00D05881">
            <w:pPr>
              <w:pStyle w:val="NormalWeb"/>
              <w:jc w:val="center"/>
              <w:rPr>
                <w:sz w:val="18"/>
                <w:szCs w:val="18"/>
              </w:rPr>
            </w:pPr>
            <w:r w:rsidRPr="003C57FF">
              <w:rPr>
                <w:sz w:val="18"/>
                <w:szCs w:val="18"/>
              </w:rPr>
              <w:t>1</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391E2735" w14:textId="77777777" w:rsidR="00780312" w:rsidRPr="003C57FF" w:rsidRDefault="00780312" w:rsidP="00D05881">
            <w:pPr>
              <w:pStyle w:val="NormalWeb"/>
              <w:jc w:val="center"/>
              <w:rPr>
                <w:sz w:val="18"/>
                <w:szCs w:val="18"/>
              </w:rPr>
            </w:pPr>
            <w:r w:rsidRPr="003C57FF">
              <w:rPr>
                <w:sz w:val="18"/>
                <w:szCs w:val="18"/>
              </w:rPr>
              <w:t>1</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54D2E78F" w14:textId="77777777" w:rsidR="00780312" w:rsidRPr="003C57FF" w:rsidRDefault="00780312" w:rsidP="00D05881">
            <w:pPr>
              <w:pStyle w:val="NormalWeb"/>
              <w:jc w:val="center"/>
              <w:rPr>
                <w:sz w:val="18"/>
                <w:szCs w:val="18"/>
              </w:rPr>
            </w:pPr>
            <w:r w:rsidRPr="003C57FF">
              <w:rPr>
                <w:sz w:val="18"/>
                <w:szCs w:val="18"/>
              </w:rPr>
              <w:t>0</w:t>
            </w:r>
          </w:p>
        </w:tc>
        <w:tc>
          <w:tcPr>
            <w:tcW w:w="992" w:type="dxa"/>
            <w:tcBorders>
              <w:top w:val="single" w:sz="2" w:space="0" w:color="0D0D0D" w:themeColor="text1" w:themeTint="F2"/>
              <w:bottom w:val="single" w:sz="2" w:space="0" w:color="0D0D0D" w:themeColor="text1" w:themeTint="F2"/>
            </w:tcBorders>
            <w:shd w:val="clear" w:color="auto" w:fill="auto"/>
            <w:vAlign w:val="center"/>
            <w:hideMark/>
          </w:tcPr>
          <w:p w14:paraId="3A0A387C" w14:textId="77777777" w:rsidR="00780312" w:rsidRPr="003C57FF" w:rsidRDefault="00780312" w:rsidP="00D05881">
            <w:pPr>
              <w:pStyle w:val="NormalWeb"/>
              <w:jc w:val="center"/>
              <w:rPr>
                <w:sz w:val="18"/>
                <w:szCs w:val="18"/>
              </w:rPr>
            </w:pPr>
            <w:r w:rsidRPr="003C57FF">
              <w:rPr>
                <w:sz w:val="18"/>
                <w:szCs w:val="18"/>
              </w:rPr>
              <w:t>0</w:t>
            </w:r>
          </w:p>
        </w:tc>
        <w:tc>
          <w:tcPr>
            <w:tcW w:w="851" w:type="dxa"/>
            <w:tcBorders>
              <w:top w:val="single" w:sz="2" w:space="0" w:color="0D0D0D" w:themeColor="text1" w:themeTint="F2"/>
              <w:bottom w:val="single" w:sz="2" w:space="0" w:color="0D0D0D" w:themeColor="text1" w:themeTint="F2"/>
            </w:tcBorders>
            <w:shd w:val="clear" w:color="auto" w:fill="auto"/>
            <w:vAlign w:val="center"/>
            <w:hideMark/>
          </w:tcPr>
          <w:p w14:paraId="3525B73A" w14:textId="77777777" w:rsidR="00780312" w:rsidRPr="003C57FF" w:rsidRDefault="00780312" w:rsidP="00D05881">
            <w:pPr>
              <w:pStyle w:val="NormalWeb"/>
              <w:jc w:val="center"/>
              <w:rPr>
                <w:sz w:val="18"/>
                <w:szCs w:val="18"/>
              </w:rPr>
            </w:pPr>
            <w:r w:rsidRPr="003C57FF">
              <w:rPr>
                <w:sz w:val="18"/>
                <w:szCs w:val="18"/>
              </w:rPr>
              <w:t>0</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02F2FF2B" w14:textId="77777777" w:rsidR="00780312" w:rsidRPr="003C57FF" w:rsidRDefault="00780312" w:rsidP="00D05881">
            <w:pPr>
              <w:pStyle w:val="NormalWeb"/>
              <w:jc w:val="center"/>
              <w:rPr>
                <w:sz w:val="18"/>
                <w:szCs w:val="18"/>
              </w:rPr>
            </w:pPr>
            <w:r w:rsidRPr="003C57FF">
              <w:rPr>
                <w:sz w:val="18"/>
                <w:szCs w:val="18"/>
              </w:rPr>
              <w:t>0</w:t>
            </w:r>
          </w:p>
        </w:tc>
        <w:tc>
          <w:tcPr>
            <w:tcW w:w="993" w:type="dxa"/>
            <w:tcBorders>
              <w:top w:val="single" w:sz="2" w:space="0" w:color="0D0D0D" w:themeColor="text1" w:themeTint="F2"/>
              <w:bottom w:val="single" w:sz="2" w:space="0" w:color="0D0D0D" w:themeColor="text1" w:themeTint="F2"/>
            </w:tcBorders>
            <w:shd w:val="clear" w:color="auto" w:fill="auto"/>
            <w:vAlign w:val="center"/>
            <w:hideMark/>
          </w:tcPr>
          <w:p w14:paraId="3F33D8F5" w14:textId="77777777" w:rsidR="00780312" w:rsidRPr="003C57FF" w:rsidRDefault="00780312" w:rsidP="00D05881">
            <w:pPr>
              <w:pStyle w:val="NormalWeb"/>
              <w:jc w:val="center"/>
              <w:rPr>
                <w:sz w:val="18"/>
                <w:szCs w:val="18"/>
              </w:rPr>
            </w:pPr>
            <w:r w:rsidRPr="003C57FF">
              <w:rPr>
                <w:sz w:val="18"/>
                <w:szCs w:val="18"/>
              </w:rPr>
              <w:t>0</w:t>
            </w:r>
          </w:p>
        </w:tc>
        <w:tc>
          <w:tcPr>
            <w:tcW w:w="708" w:type="dxa"/>
            <w:tcBorders>
              <w:top w:val="single" w:sz="2" w:space="0" w:color="0D0D0D" w:themeColor="text1" w:themeTint="F2"/>
              <w:bottom w:val="single" w:sz="2" w:space="0" w:color="0D0D0D" w:themeColor="text1" w:themeTint="F2"/>
            </w:tcBorders>
            <w:shd w:val="clear" w:color="auto" w:fill="auto"/>
            <w:vAlign w:val="center"/>
            <w:hideMark/>
          </w:tcPr>
          <w:p w14:paraId="4316FBA8" w14:textId="77777777" w:rsidR="00780312" w:rsidRPr="003C57FF" w:rsidRDefault="00780312" w:rsidP="00D05881">
            <w:pPr>
              <w:pStyle w:val="NormalWeb"/>
              <w:jc w:val="center"/>
              <w:rPr>
                <w:sz w:val="18"/>
                <w:szCs w:val="18"/>
              </w:rPr>
            </w:pPr>
            <w:r w:rsidRPr="003C57FF">
              <w:rPr>
                <w:sz w:val="18"/>
                <w:szCs w:val="18"/>
              </w:rPr>
              <w:t>0</w:t>
            </w:r>
          </w:p>
        </w:tc>
        <w:tc>
          <w:tcPr>
            <w:tcW w:w="851" w:type="dxa"/>
            <w:tcBorders>
              <w:top w:val="single" w:sz="2" w:space="0" w:color="0D0D0D" w:themeColor="text1" w:themeTint="F2"/>
              <w:bottom w:val="single" w:sz="2" w:space="0" w:color="0D0D0D" w:themeColor="text1" w:themeTint="F2"/>
            </w:tcBorders>
            <w:shd w:val="clear" w:color="auto" w:fill="auto"/>
            <w:vAlign w:val="center"/>
            <w:hideMark/>
          </w:tcPr>
          <w:p w14:paraId="63C145E7" w14:textId="77777777" w:rsidR="00780312" w:rsidRPr="003C57FF" w:rsidRDefault="00780312" w:rsidP="00D05881">
            <w:pPr>
              <w:pStyle w:val="NormalWeb"/>
              <w:jc w:val="center"/>
              <w:rPr>
                <w:sz w:val="18"/>
                <w:szCs w:val="18"/>
              </w:rPr>
            </w:pPr>
            <w:r w:rsidRPr="003C57FF">
              <w:rPr>
                <w:sz w:val="18"/>
                <w:szCs w:val="18"/>
              </w:rPr>
              <w:t>0</w:t>
            </w:r>
          </w:p>
        </w:tc>
        <w:tc>
          <w:tcPr>
            <w:tcW w:w="557" w:type="dxa"/>
            <w:tcBorders>
              <w:top w:val="single" w:sz="2" w:space="0" w:color="0D0D0D" w:themeColor="text1" w:themeTint="F2"/>
              <w:bottom w:val="single" w:sz="2" w:space="0" w:color="0D0D0D" w:themeColor="text1" w:themeTint="F2"/>
            </w:tcBorders>
            <w:shd w:val="clear" w:color="auto" w:fill="auto"/>
            <w:vAlign w:val="center"/>
            <w:hideMark/>
          </w:tcPr>
          <w:p w14:paraId="08A3A203" w14:textId="77777777" w:rsidR="00780312" w:rsidRPr="003C57FF" w:rsidRDefault="00780312" w:rsidP="00D05881">
            <w:pPr>
              <w:pStyle w:val="NormalWeb"/>
              <w:jc w:val="center"/>
              <w:rPr>
                <w:sz w:val="18"/>
                <w:szCs w:val="18"/>
              </w:rPr>
            </w:pPr>
            <w:r w:rsidRPr="003C57FF">
              <w:rPr>
                <w:sz w:val="18"/>
                <w:szCs w:val="18"/>
              </w:rPr>
              <w:t>0</w:t>
            </w:r>
          </w:p>
        </w:tc>
        <w:tc>
          <w:tcPr>
            <w:tcW w:w="901" w:type="dxa"/>
            <w:tcBorders>
              <w:top w:val="single" w:sz="2" w:space="0" w:color="0D0D0D" w:themeColor="text1" w:themeTint="F2"/>
              <w:bottom w:val="single" w:sz="2" w:space="0" w:color="0D0D0D" w:themeColor="text1" w:themeTint="F2"/>
            </w:tcBorders>
            <w:shd w:val="clear" w:color="auto" w:fill="auto"/>
            <w:vAlign w:val="center"/>
            <w:hideMark/>
          </w:tcPr>
          <w:p w14:paraId="088B0092" w14:textId="77777777" w:rsidR="00780312" w:rsidRPr="003C57FF" w:rsidRDefault="00780312" w:rsidP="00D05881">
            <w:pPr>
              <w:pStyle w:val="NormalWeb"/>
              <w:jc w:val="center"/>
              <w:rPr>
                <w:sz w:val="18"/>
                <w:szCs w:val="18"/>
              </w:rPr>
            </w:pPr>
            <w:r w:rsidRPr="003C57FF">
              <w:rPr>
                <w:sz w:val="18"/>
                <w:szCs w:val="18"/>
              </w:rPr>
              <w:t>1</w:t>
            </w:r>
          </w:p>
        </w:tc>
        <w:tc>
          <w:tcPr>
            <w:tcW w:w="732" w:type="dxa"/>
            <w:tcBorders>
              <w:top w:val="single" w:sz="2" w:space="0" w:color="0D0D0D" w:themeColor="text1" w:themeTint="F2"/>
              <w:bottom w:val="single" w:sz="2" w:space="0" w:color="0D0D0D" w:themeColor="text1" w:themeTint="F2"/>
            </w:tcBorders>
            <w:shd w:val="clear" w:color="auto" w:fill="auto"/>
            <w:vAlign w:val="center"/>
            <w:hideMark/>
          </w:tcPr>
          <w:p w14:paraId="57A18C59" w14:textId="77777777" w:rsidR="00780312" w:rsidRPr="003C57FF" w:rsidRDefault="00780312" w:rsidP="00D05881">
            <w:pPr>
              <w:pStyle w:val="NormalWeb"/>
              <w:jc w:val="center"/>
              <w:rPr>
                <w:sz w:val="18"/>
                <w:szCs w:val="18"/>
              </w:rPr>
            </w:pPr>
            <w:r w:rsidRPr="003C57FF">
              <w:rPr>
                <w:sz w:val="18"/>
                <w:szCs w:val="18"/>
              </w:rPr>
              <w:t>1</w:t>
            </w:r>
          </w:p>
        </w:tc>
      </w:tr>
      <w:tr w:rsidR="00D05881" w:rsidRPr="003C57FF" w14:paraId="7920259E" w14:textId="77777777" w:rsidTr="00D05881">
        <w:tblPrEx>
          <w:tblCellMar>
            <w:top w:w="57" w:type="dxa"/>
            <w:left w:w="57" w:type="dxa"/>
            <w:bottom w:w="57" w:type="dxa"/>
            <w:right w:w="57" w:type="dxa"/>
          </w:tblCellMar>
        </w:tblPrEx>
        <w:trPr>
          <w:divId w:val="1012413172"/>
        </w:trPr>
        <w:tc>
          <w:tcPr>
            <w:tcW w:w="2525" w:type="dxa"/>
            <w:vMerge w:val="restart"/>
            <w:tcBorders>
              <w:top w:val="single" w:sz="2" w:space="0" w:color="0D0D0D" w:themeColor="text1" w:themeTint="F2"/>
              <w:bottom w:val="single" w:sz="2" w:space="0" w:color="0D0D0D" w:themeColor="text1" w:themeTint="F2"/>
            </w:tcBorders>
            <w:shd w:val="clear" w:color="auto" w:fill="auto"/>
            <w:vAlign w:val="center"/>
            <w:hideMark/>
          </w:tcPr>
          <w:p w14:paraId="5CD8866E" w14:textId="77777777" w:rsidR="00780312" w:rsidRPr="003C57FF" w:rsidRDefault="00780312" w:rsidP="00D05881">
            <w:pPr>
              <w:pStyle w:val="NormalWeb"/>
              <w:rPr>
                <w:sz w:val="18"/>
                <w:szCs w:val="18"/>
              </w:rPr>
            </w:pPr>
            <w:r w:rsidRPr="003C57FF">
              <w:rPr>
                <w:sz w:val="18"/>
                <w:szCs w:val="18"/>
              </w:rPr>
              <w:t>Queensland</w:t>
            </w:r>
          </w:p>
        </w:tc>
        <w:tc>
          <w:tcPr>
            <w:tcW w:w="1161" w:type="dxa"/>
            <w:tcBorders>
              <w:top w:val="single" w:sz="2" w:space="0" w:color="0D0D0D" w:themeColor="text1" w:themeTint="F2"/>
              <w:bottom w:val="single" w:sz="2" w:space="0" w:color="0D0D0D" w:themeColor="text1" w:themeTint="F2"/>
            </w:tcBorders>
            <w:shd w:val="clear" w:color="auto" w:fill="auto"/>
            <w:vAlign w:val="center"/>
            <w:hideMark/>
          </w:tcPr>
          <w:p w14:paraId="79AA1C13" w14:textId="77777777" w:rsidR="00780312" w:rsidRPr="003C57FF" w:rsidRDefault="00780312" w:rsidP="00D05881">
            <w:pPr>
              <w:pStyle w:val="NormalWeb"/>
              <w:jc w:val="center"/>
              <w:rPr>
                <w:sz w:val="18"/>
                <w:szCs w:val="18"/>
              </w:rPr>
            </w:pPr>
            <w:r w:rsidRPr="003C57FF">
              <w:rPr>
                <w:sz w:val="18"/>
                <w:szCs w:val="18"/>
              </w:rPr>
              <w:t>2021</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0E03F73F" w14:textId="77777777" w:rsidR="00780312" w:rsidRPr="003C57FF" w:rsidRDefault="00780312" w:rsidP="00D05881">
            <w:pPr>
              <w:pStyle w:val="NormalWeb"/>
              <w:jc w:val="center"/>
              <w:rPr>
                <w:sz w:val="18"/>
                <w:szCs w:val="18"/>
              </w:rPr>
            </w:pPr>
            <w:r w:rsidRPr="003C57FF">
              <w:rPr>
                <w:sz w:val="18"/>
                <w:szCs w:val="18"/>
              </w:rPr>
              <w:t>0</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4930E68E" w14:textId="77777777" w:rsidR="00780312" w:rsidRPr="003C57FF" w:rsidRDefault="00780312" w:rsidP="00D05881">
            <w:pPr>
              <w:pStyle w:val="NormalWeb"/>
              <w:jc w:val="center"/>
              <w:rPr>
                <w:sz w:val="18"/>
                <w:szCs w:val="18"/>
              </w:rPr>
            </w:pPr>
            <w:r w:rsidRPr="003C57FF">
              <w:rPr>
                <w:sz w:val="18"/>
                <w:szCs w:val="18"/>
              </w:rPr>
              <w:t>0</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7409B80A" w14:textId="77777777" w:rsidR="00780312" w:rsidRPr="003C57FF" w:rsidRDefault="00780312" w:rsidP="00D05881">
            <w:pPr>
              <w:pStyle w:val="NormalWeb"/>
              <w:jc w:val="center"/>
              <w:rPr>
                <w:sz w:val="18"/>
                <w:szCs w:val="18"/>
              </w:rPr>
            </w:pPr>
            <w:r w:rsidRPr="003C57FF">
              <w:rPr>
                <w:sz w:val="18"/>
                <w:szCs w:val="18"/>
              </w:rPr>
              <w:t>2</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33E64B66" w14:textId="77777777" w:rsidR="00780312" w:rsidRPr="003C57FF" w:rsidRDefault="00780312" w:rsidP="00D05881">
            <w:pPr>
              <w:pStyle w:val="NormalWeb"/>
              <w:jc w:val="center"/>
              <w:rPr>
                <w:sz w:val="18"/>
                <w:szCs w:val="18"/>
              </w:rPr>
            </w:pPr>
            <w:r w:rsidRPr="003C57FF">
              <w:rPr>
                <w:sz w:val="18"/>
                <w:szCs w:val="18"/>
              </w:rPr>
              <w:t>5</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24E753F6" w14:textId="77777777" w:rsidR="00780312" w:rsidRPr="003C57FF" w:rsidRDefault="00780312" w:rsidP="00D05881">
            <w:pPr>
              <w:pStyle w:val="NormalWeb"/>
              <w:jc w:val="center"/>
              <w:rPr>
                <w:sz w:val="18"/>
                <w:szCs w:val="18"/>
              </w:rPr>
            </w:pPr>
            <w:r w:rsidRPr="003C57FF">
              <w:rPr>
                <w:sz w:val="18"/>
                <w:szCs w:val="18"/>
              </w:rPr>
              <w:t>0</w:t>
            </w:r>
          </w:p>
        </w:tc>
        <w:tc>
          <w:tcPr>
            <w:tcW w:w="992" w:type="dxa"/>
            <w:tcBorders>
              <w:top w:val="single" w:sz="2" w:space="0" w:color="0D0D0D" w:themeColor="text1" w:themeTint="F2"/>
              <w:bottom w:val="single" w:sz="2" w:space="0" w:color="0D0D0D" w:themeColor="text1" w:themeTint="F2"/>
            </w:tcBorders>
            <w:shd w:val="clear" w:color="auto" w:fill="auto"/>
            <w:vAlign w:val="center"/>
            <w:hideMark/>
          </w:tcPr>
          <w:p w14:paraId="598CB7EB" w14:textId="77777777" w:rsidR="00780312" w:rsidRPr="003C57FF" w:rsidRDefault="00780312" w:rsidP="00D05881">
            <w:pPr>
              <w:pStyle w:val="NormalWeb"/>
              <w:jc w:val="center"/>
              <w:rPr>
                <w:sz w:val="18"/>
                <w:szCs w:val="18"/>
              </w:rPr>
            </w:pPr>
            <w:r w:rsidRPr="003C57FF">
              <w:rPr>
                <w:sz w:val="18"/>
                <w:szCs w:val="18"/>
              </w:rPr>
              <w:t>0</w:t>
            </w:r>
          </w:p>
        </w:tc>
        <w:tc>
          <w:tcPr>
            <w:tcW w:w="851" w:type="dxa"/>
            <w:tcBorders>
              <w:top w:val="single" w:sz="2" w:space="0" w:color="0D0D0D" w:themeColor="text1" w:themeTint="F2"/>
              <w:bottom w:val="single" w:sz="2" w:space="0" w:color="0D0D0D" w:themeColor="text1" w:themeTint="F2"/>
            </w:tcBorders>
            <w:shd w:val="clear" w:color="auto" w:fill="auto"/>
            <w:vAlign w:val="center"/>
            <w:hideMark/>
          </w:tcPr>
          <w:p w14:paraId="06788B04" w14:textId="77777777" w:rsidR="00780312" w:rsidRPr="003C57FF" w:rsidRDefault="00780312" w:rsidP="00D05881">
            <w:pPr>
              <w:pStyle w:val="NormalWeb"/>
              <w:jc w:val="center"/>
              <w:rPr>
                <w:sz w:val="18"/>
                <w:szCs w:val="18"/>
              </w:rPr>
            </w:pPr>
            <w:r w:rsidRPr="003C57FF">
              <w:rPr>
                <w:sz w:val="18"/>
                <w:szCs w:val="18"/>
              </w:rPr>
              <w:t>1</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5979C75B" w14:textId="77777777" w:rsidR="00780312" w:rsidRPr="003C57FF" w:rsidRDefault="00780312" w:rsidP="00D05881">
            <w:pPr>
              <w:pStyle w:val="NormalWeb"/>
              <w:jc w:val="center"/>
              <w:rPr>
                <w:sz w:val="18"/>
                <w:szCs w:val="18"/>
              </w:rPr>
            </w:pPr>
            <w:r w:rsidRPr="003C57FF">
              <w:rPr>
                <w:sz w:val="18"/>
                <w:szCs w:val="18"/>
              </w:rPr>
              <w:t>6</w:t>
            </w:r>
          </w:p>
        </w:tc>
        <w:tc>
          <w:tcPr>
            <w:tcW w:w="993" w:type="dxa"/>
            <w:tcBorders>
              <w:top w:val="single" w:sz="2" w:space="0" w:color="0D0D0D" w:themeColor="text1" w:themeTint="F2"/>
              <w:bottom w:val="single" w:sz="2" w:space="0" w:color="0D0D0D" w:themeColor="text1" w:themeTint="F2"/>
            </w:tcBorders>
            <w:shd w:val="clear" w:color="auto" w:fill="auto"/>
            <w:vAlign w:val="center"/>
            <w:hideMark/>
          </w:tcPr>
          <w:p w14:paraId="2FE1E306" w14:textId="77777777" w:rsidR="00780312" w:rsidRPr="003C57FF" w:rsidRDefault="00780312" w:rsidP="00D05881">
            <w:pPr>
              <w:pStyle w:val="NormalWeb"/>
              <w:jc w:val="center"/>
              <w:rPr>
                <w:sz w:val="18"/>
                <w:szCs w:val="18"/>
              </w:rPr>
            </w:pPr>
            <w:r w:rsidRPr="003C57FF">
              <w:rPr>
                <w:sz w:val="18"/>
                <w:szCs w:val="18"/>
              </w:rPr>
              <w:t>1</w:t>
            </w:r>
          </w:p>
        </w:tc>
        <w:tc>
          <w:tcPr>
            <w:tcW w:w="708" w:type="dxa"/>
            <w:tcBorders>
              <w:top w:val="single" w:sz="2" w:space="0" w:color="0D0D0D" w:themeColor="text1" w:themeTint="F2"/>
              <w:bottom w:val="single" w:sz="2" w:space="0" w:color="0D0D0D" w:themeColor="text1" w:themeTint="F2"/>
            </w:tcBorders>
            <w:shd w:val="clear" w:color="auto" w:fill="auto"/>
            <w:vAlign w:val="center"/>
            <w:hideMark/>
          </w:tcPr>
          <w:p w14:paraId="07CF256A" w14:textId="77777777" w:rsidR="00780312" w:rsidRPr="003C57FF" w:rsidRDefault="00780312" w:rsidP="00D05881">
            <w:pPr>
              <w:pStyle w:val="NormalWeb"/>
              <w:jc w:val="center"/>
              <w:rPr>
                <w:sz w:val="18"/>
                <w:szCs w:val="18"/>
              </w:rPr>
            </w:pPr>
            <w:r w:rsidRPr="003C57FF">
              <w:rPr>
                <w:sz w:val="18"/>
                <w:szCs w:val="18"/>
              </w:rPr>
              <w:t>3</w:t>
            </w:r>
          </w:p>
        </w:tc>
        <w:tc>
          <w:tcPr>
            <w:tcW w:w="851" w:type="dxa"/>
            <w:tcBorders>
              <w:top w:val="single" w:sz="2" w:space="0" w:color="0D0D0D" w:themeColor="text1" w:themeTint="F2"/>
              <w:bottom w:val="single" w:sz="2" w:space="0" w:color="0D0D0D" w:themeColor="text1" w:themeTint="F2"/>
            </w:tcBorders>
            <w:shd w:val="clear" w:color="auto" w:fill="auto"/>
            <w:vAlign w:val="center"/>
            <w:hideMark/>
          </w:tcPr>
          <w:p w14:paraId="30DB0AE2" w14:textId="77777777" w:rsidR="00780312" w:rsidRPr="003C57FF" w:rsidRDefault="00780312" w:rsidP="00D05881">
            <w:pPr>
              <w:pStyle w:val="NormalWeb"/>
              <w:jc w:val="center"/>
              <w:rPr>
                <w:sz w:val="18"/>
                <w:szCs w:val="18"/>
              </w:rPr>
            </w:pPr>
            <w:r w:rsidRPr="003C57FF">
              <w:rPr>
                <w:sz w:val="18"/>
                <w:szCs w:val="18"/>
              </w:rPr>
              <w:t>0</w:t>
            </w:r>
          </w:p>
        </w:tc>
        <w:tc>
          <w:tcPr>
            <w:tcW w:w="557" w:type="dxa"/>
            <w:tcBorders>
              <w:top w:val="single" w:sz="2" w:space="0" w:color="0D0D0D" w:themeColor="text1" w:themeTint="F2"/>
              <w:bottom w:val="single" w:sz="2" w:space="0" w:color="0D0D0D" w:themeColor="text1" w:themeTint="F2"/>
            </w:tcBorders>
            <w:shd w:val="clear" w:color="auto" w:fill="auto"/>
            <w:vAlign w:val="center"/>
            <w:hideMark/>
          </w:tcPr>
          <w:p w14:paraId="5E3D3C7E" w14:textId="77777777" w:rsidR="00780312" w:rsidRPr="003C57FF" w:rsidRDefault="00780312" w:rsidP="00D05881">
            <w:pPr>
              <w:pStyle w:val="NormalWeb"/>
              <w:jc w:val="center"/>
              <w:rPr>
                <w:sz w:val="18"/>
                <w:szCs w:val="18"/>
              </w:rPr>
            </w:pPr>
            <w:r w:rsidRPr="003C57FF">
              <w:rPr>
                <w:sz w:val="18"/>
                <w:szCs w:val="18"/>
              </w:rPr>
              <w:t>0</w:t>
            </w:r>
          </w:p>
        </w:tc>
        <w:tc>
          <w:tcPr>
            <w:tcW w:w="901" w:type="dxa"/>
            <w:tcBorders>
              <w:top w:val="single" w:sz="2" w:space="0" w:color="0D0D0D" w:themeColor="text1" w:themeTint="F2"/>
              <w:bottom w:val="single" w:sz="2" w:space="0" w:color="0D0D0D" w:themeColor="text1" w:themeTint="F2"/>
            </w:tcBorders>
            <w:shd w:val="clear" w:color="auto" w:fill="auto"/>
            <w:vAlign w:val="center"/>
            <w:hideMark/>
          </w:tcPr>
          <w:p w14:paraId="6E46970C" w14:textId="77777777" w:rsidR="00780312" w:rsidRPr="003C57FF" w:rsidRDefault="00780312" w:rsidP="00D05881">
            <w:pPr>
              <w:pStyle w:val="NormalWeb"/>
              <w:jc w:val="center"/>
              <w:rPr>
                <w:sz w:val="18"/>
                <w:szCs w:val="18"/>
              </w:rPr>
            </w:pPr>
            <w:r w:rsidRPr="003C57FF">
              <w:rPr>
                <w:sz w:val="18"/>
                <w:szCs w:val="18"/>
              </w:rPr>
              <w:t>4</w:t>
            </w:r>
          </w:p>
        </w:tc>
        <w:tc>
          <w:tcPr>
            <w:tcW w:w="732" w:type="dxa"/>
            <w:tcBorders>
              <w:top w:val="single" w:sz="2" w:space="0" w:color="0D0D0D" w:themeColor="text1" w:themeTint="F2"/>
              <w:bottom w:val="single" w:sz="2" w:space="0" w:color="0D0D0D" w:themeColor="text1" w:themeTint="F2"/>
            </w:tcBorders>
            <w:shd w:val="clear" w:color="auto" w:fill="auto"/>
            <w:vAlign w:val="center"/>
            <w:hideMark/>
          </w:tcPr>
          <w:p w14:paraId="251D8911" w14:textId="77777777" w:rsidR="00780312" w:rsidRPr="003C57FF" w:rsidRDefault="00780312" w:rsidP="00D05881">
            <w:pPr>
              <w:pStyle w:val="NormalWeb"/>
              <w:jc w:val="center"/>
              <w:rPr>
                <w:sz w:val="18"/>
                <w:szCs w:val="18"/>
              </w:rPr>
            </w:pPr>
            <w:r w:rsidRPr="003C57FF">
              <w:rPr>
                <w:sz w:val="18"/>
                <w:szCs w:val="18"/>
              </w:rPr>
              <w:t>14</w:t>
            </w:r>
          </w:p>
        </w:tc>
      </w:tr>
      <w:tr w:rsidR="00D05881" w:rsidRPr="003C57FF" w14:paraId="7D4912EA" w14:textId="77777777" w:rsidTr="00D05881">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divId w:val="1012413172"/>
        </w:trPr>
        <w:tc>
          <w:tcPr>
            <w:tcW w:w="2525" w:type="dxa"/>
            <w:vMerge/>
            <w:tcBorders>
              <w:top w:val="single" w:sz="2" w:space="0" w:color="0D0D0D" w:themeColor="text1" w:themeTint="F2"/>
              <w:bottom w:val="single" w:sz="2" w:space="0" w:color="0D0D0D" w:themeColor="text1" w:themeTint="F2"/>
            </w:tcBorders>
            <w:shd w:val="clear" w:color="auto" w:fill="auto"/>
            <w:vAlign w:val="center"/>
            <w:hideMark/>
          </w:tcPr>
          <w:p w14:paraId="6150136F" w14:textId="77777777" w:rsidR="00780312" w:rsidRPr="003C57FF" w:rsidRDefault="00780312" w:rsidP="00D05881">
            <w:pPr>
              <w:rPr>
                <w:sz w:val="18"/>
                <w:szCs w:val="18"/>
              </w:rPr>
            </w:pPr>
          </w:p>
        </w:tc>
        <w:tc>
          <w:tcPr>
            <w:tcW w:w="1161" w:type="dxa"/>
            <w:tcBorders>
              <w:top w:val="single" w:sz="2" w:space="0" w:color="0D0D0D" w:themeColor="text1" w:themeTint="F2"/>
              <w:bottom w:val="single" w:sz="2" w:space="0" w:color="0D0D0D" w:themeColor="text1" w:themeTint="F2"/>
            </w:tcBorders>
            <w:shd w:val="clear" w:color="auto" w:fill="auto"/>
            <w:vAlign w:val="center"/>
            <w:hideMark/>
          </w:tcPr>
          <w:p w14:paraId="58067F09" w14:textId="77777777" w:rsidR="00780312" w:rsidRPr="003C57FF" w:rsidRDefault="00780312" w:rsidP="00D05881">
            <w:pPr>
              <w:pStyle w:val="NormalWeb"/>
              <w:jc w:val="center"/>
              <w:rPr>
                <w:sz w:val="18"/>
                <w:szCs w:val="18"/>
              </w:rPr>
            </w:pPr>
            <w:r w:rsidRPr="003C57FF">
              <w:rPr>
                <w:sz w:val="18"/>
                <w:szCs w:val="18"/>
              </w:rPr>
              <w:t>2020</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0C4463D3" w14:textId="77777777" w:rsidR="00780312" w:rsidRPr="003C57FF" w:rsidRDefault="00780312" w:rsidP="00D05881">
            <w:pPr>
              <w:pStyle w:val="NormalWeb"/>
              <w:jc w:val="center"/>
              <w:rPr>
                <w:sz w:val="18"/>
                <w:szCs w:val="18"/>
              </w:rPr>
            </w:pPr>
            <w:r w:rsidRPr="003C57FF">
              <w:rPr>
                <w:sz w:val="18"/>
                <w:szCs w:val="18"/>
              </w:rPr>
              <w:t>0</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36B64A2E" w14:textId="77777777" w:rsidR="00780312" w:rsidRPr="003C57FF" w:rsidRDefault="00780312" w:rsidP="00D05881">
            <w:pPr>
              <w:pStyle w:val="NormalWeb"/>
              <w:jc w:val="center"/>
              <w:rPr>
                <w:sz w:val="18"/>
                <w:szCs w:val="18"/>
              </w:rPr>
            </w:pPr>
            <w:r w:rsidRPr="003C57FF">
              <w:rPr>
                <w:sz w:val="18"/>
                <w:szCs w:val="18"/>
              </w:rPr>
              <w:t>0</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0A4886DA" w14:textId="77777777" w:rsidR="00780312" w:rsidRPr="003C57FF" w:rsidRDefault="00780312" w:rsidP="00D05881">
            <w:pPr>
              <w:pStyle w:val="NormalWeb"/>
              <w:jc w:val="center"/>
              <w:rPr>
                <w:sz w:val="18"/>
                <w:szCs w:val="18"/>
              </w:rPr>
            </w:pPr>
            <w:r w:rsidRPr="003C57FF">
              <w:rPr>
                <w:sz w:val="18"/>
                <w:szCs w:val="18"/>
              </w:rPr>
              <w:t>4</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1B6A1F41" w14:textId="77777777" w:rsidR="00780312" w:rsidRPr="003C57FF" w:rsidRDefault="00780312" w:rsidP="00D05881">
            <w:pPr>
              <w:pStyle w:val="NormalWeb"/>
              <w:jc w:val="center"/>
              <w:rPr>
                <w:sz w:val="18"/>
                <w:szCs w:val="18"/>
              </w:rPr>
            </w:pPr>
            <w:r w:rsidRPr="003C57FF">
              <w:rPr>
                <w:sz w:val="18"/>
                <w:szCs w:val="18"/>
              </w:rPr>
              <w:t>17</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513DD415" w14:textId="77777777" w:rsidR="00780312" w:rsidRPr="003C57FF" w:rsidRDefault="00780312" w:rsidP="00D05881">
            <w:pPr>
              <w:pStyle w:val="NormalWeb"/>
              <w:jc w:val="center"/>
              <w:rPr>
                <w:sz w:val="18"/>
                <w:szCs w:val="18"/>
              </w:rPr>
            </w:pPr>
            <w:r w:rsidRPr="003C57FF">
              <w:rPr>
                <w:sz w:val="18"/>
                <w:szCs w:val="18"/>
              </w:rPr>
              <w:t>0</w:t>
            </w:r>
          </w:p>
        </w:tc>
        <w:tc>
          <w:tcPr>
            <w:tcW w:w="992" w:type="dxa"/>
            <w:tcBorders>
              <w:top w:val="single" w:sz="2" w:space="0" w:color="0D0D0D" w:themeColor="text1" w:themeTint="F2"/>
              <w:bottom w:val="single" w:sz="2" w:space="0" w:color="0D0D0D" w:themeColor="text1" w:themeTint="F2"/>
            </w:tcBorders>
            <w:shd w:val="clear" w:color="auto" w:fill="auto"/>
            <w:vAlign w:val="center"/>
            <w:hideMark/>
          </w:tcPr>
          <w:p w14:paraId="4BFE10CE" w14:textId="77777777" w:rsidR="00780312" w:rsidRPr="003C57FF" w:rsidRDefault="00780312" w:rsidP="00D05881">
            <w:pPr>
              <w:pStyle w:val="NormalWeb"/>
              <w:jc w:val="center"/>
              <w:rPr>
                <w:sz w:val="18"/>
                <w:szCs w:val="18"/>
              </w:rPr>
            </w:pPr>
            <w:r w:rsidRPr="003C57FF">
              <w:rPr>
                <w:sz w:val="18"/>
                <w:szCs w:val="18"/>
              </w:rPr>
              <w:t>0</w:t>
            </w:r>
          </w:p>
        </w:tc>
        <w:tc>
          <w:tcPr>
            <w:tcW w:w="851" w:type="dxa"/>
            <w:tcBorders>
              <w:top w:val="single" w:sz="2" w:space="0" w:color="0D0D0D" w:themeColor="text1" w:themeTint="F2"/>
              <w:bottom w:val="single" w:sz="2" w:space="0" w:color="0D0D0D" w:themeColor="text1" w:themeTint="F2"/>
            </w:tcBorders>
            <w:shd w:val="clear" w:color="auto" w:fill="auto"/>
            <w:vAlign w:val="center"/>
            <w:hideMark/>
          </w:tcPr>
          <w:p w14:paraId="6CD78D3E" w14:textId="77777777" w:rsidR="00780312" w:rsidRPr="003C57FF" w:rsidRDefault="00780312" w:rsidP="00D05881">
            <w:pPr>
              <w:pStyle w:val="NormalWeb"/>
              <w:jc w:val="center"/>
              <w:rPr>
                <w:sz w:val="18"/>
                <w:szCs w:val="18"/>
              </w:rPr>
            </w:pPr>
            <w:r w:rsidRPr="003C57FF">
              <w:rPr>
                <w:sz w:val="18"/>
                <w:szCs w:val="18"/>
              </w:rPr>
              <w:t>2</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24527EA2" w14:textId="77777777" w:rsidR="00780312" w:rsidRPr="003C57FF" w:rsidRDefault="00780312" w:rsidP="00D05881">
            <w:pPr>
              <w:pStyle w:val="NormalWeb"/>
              <w:jc w:val="center"/>
              <w:rPr>
                <w:sz w:val="18"/>
                <w:szCs w:val="18"/>
              </w:rPr>
            </w:pPr>
            <w:r w:rsidRPr="003C57FF">
              <w:rPr>
                <w:sz w:val="18"/>
                <w:szCs w:val="18"/>
              </w:rPr>
              <w:t>6</w:t>
            </w:r>
          </w:p>
        </w:tc>
        <w:tc>
          <w:tcPr>
            <w:tcW w:w="993" w:type="dxa"/>
            <w:tcBorders>
              <w:top w:val="single" w:sz="2" w:space="0" w:color="0D0D0D" w:themeColor="text1" w:themeTint="F2"/>
              <w:bottom w:val="single" w:sz="2" w:space="0" w:color="0D0D0D" w:themeColor="text1" w:themeTint="F2"/>
            </w:tcBorders>
            <w:shd w:val="clear" w:color="auto" w:fill="auto"/>
            <w:vAlign w:val="center"/>
            <w:hideMark/>
          </w:tcPr>
          <w:p w14:paraId="0BD0D11D" w14:textId="77777777" w:rsidR="00780312" w:rsidRPr="003C57FF" w:rsidRDefault="00780312" w:rsidP="00D05881">
            <w:pPr>
              <w:pStyle w:val="NormalWeb"/>
              <w:jc w:val="center"/>
              <w:rPr>
                <w:sz w:val="18"/>
                <w:szCs w:val="18"/>
              </w:rPr>
            </w:pPr>
            <w:r w:rsidRPr="003C57FF">
              <w:rPr>
                <w:sz w:val="18"/>
                <w:szCs w:val="18"/>
              </w:rPr>
              <w:t>0</w:t>
            </w:r>
          </w:p>
        </w:tc>
        <w:tc>
          <w:tcPr>
            <w:tcW w:w="708" w:type="dxa"/>
            <w:tcBorders>
              <w:top w:val="single" w:sz="2" w:space="0" w:color="0D0D0D" w:themeColor="text1" w:themeTint="F2"/>
              <w:bottom w:val="single" w:sz="2" w:space="0" w:color="0D0D0D" w:themeColor="text1" w:themeTint="F2"/>
            </w:tcBorders>
            <w:shd w:val="clear" w:color="auto" w:fill="auto"/>
            <w:vAlign w:val="center"/>
            <w:hideMark/>
          </w:tcPr>
          <w:p w14:paraId="64F30B37" w14:textId="77777777" w:rsidR="00780312" w:rsidRPr="003C57FF" w:rsidRDefault="00780312" w:rsidP="00D05881">
            <w:pPr>
              <w:pStyle w:val="NormalWeb"/>
              <w:jc w:val="center"/>
              <w:rPr>
                <w:sz w:val="18"/>
                <w:szCs w:val="18"/>
              </w:rPr>
            </w:pPr>
            <w:r w:rsidRPr="003C57FF">
              <w:rPr>
                <w:sz w:val="18"/>
                <w:szCs w:val="18"/>
              </w:rPr>
              <w:t>4</w:t>
            </w:r>
          </w:p>
        </w:tc>
        <w:tc>
          <w:tcPr>
            <w:tcW w:w="851" w:type="dxa"/>
            <w:tcBorders>
              <w:top w:val="single" w:sz="2" w:space="0" w:color="0D0D0D" w:themeColor="text1" w:themeTint="F2"/>
              <w:bottom w:val="single" w:sz="2" w:space="0" w:color="0D0D0D" w:themeColor="text1" w:themeTint="F2"/>
            </w:tcBorders>
            <w:shd w:val="clear" w:color="auto" w:fill="auto"/>
            <w:vAlign w:val="center"/>
            <w:hideMark/>
          </w:tcPr>
          <w:p w14:paraId="5B023A56" w14:textId="77777777" w:rsidR="00780312" w:rsidRPr="003C57FF" w:rsidRDefault="00780312" w:rsidP="00D05881">
            <w:pPr>
              <w:pStyle w:val="NormalWeb"/>
              <w:jc w:val="center"/>
              <w:rPr>
                <w:sz w:val="18"/>
                <w:szCs w:val="18"/>
              </w:rPr>
            </w:pPr>
            <w:r w:rsidRPr="003C57FF">
              <w:rPr>
                <w:sz w:val="18"/>
                <w:szCs w:val="18"/>
              </w:rPr>
              <w:t>0</w:t>
            </w:r>
          </w:p>
        </w:tc>
        <w:tc>
          <w:tcPr>
            <w:tcW w:w="557" w:type="dxa"/>
            <w:tcBorders>
              <w:top w:val="single" w:sz="2" w:space="0" w:color="0D0D0D" w:themeColor="text1" w:themeTint="F2"/>
              <w:bottom w:val="single" w:sz="2" w:space="0" w:color="0D0D0D" w:themeColor="text1" w:themeTint="F2"/>
            </w:tcBorders>
            <w:shd w:val="clear" w:color="auto" w:fill="auto"/>
            <w:vAlign w:val="center"/>
            <w:hideMark/>
          </w:tcPr>
          <w:p w14:paraId="7F84CAA8" w14:textId="77777777" w:rsidR="00780312" w:rsidRPr="003C57FF" w:rsidRDefault="00780312" w:rsidP="00D05881">
            <w:pPr>
              <w:pStyle w:val="NormalWeb"/>
              <w:jc w:val="center"/>
              <w:rPr>
                <w:sz w:val="18"/>
                <w:szCs w:val="18"/>
              </w:rPr>
            </w:pPr>
            <w:r w:rsidRPr="003C57FF">
              <w:rPr>
                <w:sz w:val="18"/>
                <w:szCs w:val="18"/>
              </w:rPr>
              <w:t>0</w:t>
            </w:r>
          </w:p>
        </w:tc>
        <w:tc>
          <w:tcPr>
            <w:tcW w:w="901" w:type="dxa"/>
            <w:tcBorders>
              <w:top w:val="single" w:sz="2" w:space="0" w:color="0D0D0D" w:themeColor="text1" w:themeTint="F2"/>
              <w:bottom w:val="single" w:sz="2" w:space="0" w:color="0D0D0D" w:themeColor="text1" w:themeTint="F2"/>
            </w:tcBorders>
            <w:shd w:val="clear" w:color="auto" w:fill="auto"/>
            <w:vAlign w:val="center"/>
            <w:hideMark/>
          </w:tcPr>
          <w:p w14:paraId="245F91EF" w14:textId="77777777" w:rsidR="00780312" w:rsidRPr="003C57FF" w:rsidRDefault="00780312" w:rsidP="00D05881">
            <w:pPr>
              <w:pStyle w:val="NormalWeb"/>
              <w:jc w:val="center"/>
              <w:rPr>
                <w:sz w:val="18"/>
                <w:szCs w:val="18"/>
              </w:rPr>
            </w:pPr>
            <w:r w:rsidRPr="003C57FF">
              <w:rPr>
                <w:sz w:val="18"/>
                <w:szCs w:val="18"/>
              </w:rPr>
              <w:t>6</w:t>
            </w:r>
          </w:p>
        </w:tc>
        <w:tc>
          <w:tcPr>
            <w:tcW w:w="732" w:type="dxa"/>
            <w:tcBorders>
              <w:top w:val="single" w:sz="2" w:space="0" w:color="0D0D0D" w:themeColor="text1" w:themeTint="F2"/>
              <w:bottom w:val="single" w:sz="2" w:space="0" w:color="0D0D0D" w:themeColor="text1" w:themeTint="F2"/>
            </w:tcBorders>
            <w:shd w:val="clear" w:color="auto" w:fill="auto"/>
            <w:vAlign w:val="center"/>
            <w:hideMark/>
          </w:tcPr>
          <w:p w14:paraId="016E3DE4" w14:textId="77777777" w:rsidR="00780312" w:rsidRPr="003C57FF" w:rsidRDefault="00780312" w:rsidP="00D05881">
            <w:pPr>
              <w:pStyle w:val="NormalWeb"/>
              <w:jc w:val="center"/>
              <w:rPr>
                <w:sz w:val="18"/>
                <w:szCs w:val="18"/>
              </w:rPr>
            </w:pPr>
            <w:r w:rsidRPr="003C57FF">
              <w:rPr>
                <w:sz w:val="18"/>
                <w:szCs w:val="18"/>
              </w:rPr>
              <w:t>27</w:t>
            </w:r>
          </w:p>
        </w:tc>
      </w:tr>
      <w:tr w:rsidR="00D05881" w:rsidRPr="003C57FF" w14:paraId="1ECA0442" w14:textId="77777777" w:rsidTr="00D05881">
        <w:tblPrEx>
          <w:tblCellMar>
            <w:top w:w="57" w:type="dxa"/>
            <w:left w:w="57" w:type="dxa"/>
            <w:bottom w:w="57" w:type="dxa"/>
            <w:right w:w="57" w:type="dxa"/>
          </w:tblCellMar>
        </w:tblPrEx>
        <w:trPr>
          <w:divId w:val="1012413172"/>
        </w:trPr>
        <w:tc>
          <w:tcPr>
            <w:tcW w:w="2525" w:type="dxa"/>
            <w:vMerge w:val="restart"/>
            <w:tcBorders>
              <w:top w:val="single" w:sz="2" w:space="0" w:color="0D0D0D" w:themeColor="text1" w:themeTint="F2"/>
              <w:bottom w:val="single" w:sz="2" w:space="0" w:color="0D0D0D" w:themeColor="text1" w:themeTint="F2"/>
            </w:tcBorders>
            <w:shd w:val="clear" w:color="auto" w:fill="auto"/>
            <w:vAlign w:val="center"/>
            <w:hideMark/>
          </w:tcPr>
          <w:p w14:paraId="776798F6" w14:textId="77777777" w:rsidR="00780312" w:rsidRPr="003C57FF" w:rsidRDefault="00780312" w:rsidP="00D05881">
            <w:pPr>
              <w:pStyle w:val="NormalWeb"/>
              <w:rPr>
                <w:sz w:val="18"/>
                <w:szCs w:val="18"/>
              </w:rPr>
            </w:pPr>
            <w:r w:rsidRPr="003C57FF">
              <w:rPr>
                <w:sz w:val="18"/>
                <w:szCs w:val="18"/>
              </w:rPr>
              <w:t>South Australia</w:t>
            </w:r>
          </w:p>
        </w:tc>
        <w:tc>
          <w:tcPr>
            <w:tcW w:w="1161" w:type="dxa"/>
            <w:tcBorders>
              <w:top w:val="single" w:sz="2" w:space="0" w:color="0D0D0D" w:themeColor="text1" w:themeTint="F2"/>
              <w:bottom w:val="single" w:sz="2" w:space="0" w:color="0D0D0D" w:themeColor="text1" w:themeTint="F2"/>
            </w:tcBorders>
            <w:shd w:val="clear" w:color="auto" w:fill="auto"/>
            <w:vAlign w:val="center"/>
            <w:hideMark/>
          </w:tcPr>
          <w:p w14:paraId="5C6407C8" w14:textId="77777777" w:rsidR="00780312" w:rsidRPr="003C57FF" w:rsidRDefault="00780312" w:rsidP="00D05881">
            <w:pPr>
              <w:pStyle w:val="NormalWeb"/>
              <w:jc w:val="center"/>
              <w:rPr>
                <w:sz w:val="18"/>
                <w:szCs w:val="18"/>
              </w:rPr>
            </w:pPr>
            <w:r w:rsidRPr="003C57FF">
              <w:rPr>
                <w:sz w:val="18"/>
                <w:szCs w:val="18"/>
              </w:rPr>
              <w:t>2021</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048B6B96" w14:textId="77777777" w:rsidR="00780312" w:rsidRPr="003C57FF" w:rsidRDefault="00780312" w:rsidP="00D05881">
            <w:pPr>
              <w:pStyle w:val="NormalWeb"/>
              <w:jc w:val="center"/>
              <w:rPr>
                <w:sz w:val="18"/>
                <w:szCs w:val="18"/>
              </w:rPr>
            </w:pPr>
            <w:r w:rsidRPr="003C57FF">
              <w:rPr>
                <w:sz w:val="18"/>
                <w:szCs w:val="18"/>
              </w:rPr>
              <w:t>0</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73AB0A7E" w14:textId="77777777" w:rsidR="00780312" w:rsidRPr="003C57FF" w:rsidRDefault="00780312" w:rsidP="00D05881">
            <w:pPr>
              <w:pStyle w:val="NormalWeb"/>
              <w:jc w:val="center"/>
              <w:rPr>
                <w:sz w:val="18"/>
                <w:szCs w:val="18"/>
              </w:rPr>
            </w:pPr>
            <w:r w:rsidRPr="003C57FF">
              <w:rPr>
                <w:sz w:val="18"/>
                <w:szCs w:val="18"/>
              </w:rPr>
              <w:t>0</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03BE7C0A" w14:textId="77777777" w:rsidR="00780312" w:rsidRPr="003C57FF" w:rsidRDefault="00780312" w:rsidP="00D05881">
            <w:pPr>
              <w:pStyle w:val="NormalWeb"/>
              <w:jc w:val="center"/>
              <w:rPr>
                <w:sz w:val="18"/>
                <w:szCs w:val="18"/>
              </w:rPr>
            </w:pPr>
            <w:r w:rsidRPr="003C57FF">
              <w:rPr>
                <w:sz w:val="18"/>
                <w:szCs w:val="18"/>
              </w:rPr>
              <w:t>3</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3DA92D47" w14:textId="77777777" w:rsidR="00780312" w:rsidRPr="003C57FF" w:rsidRDefault="00780312" w:rsidP="00D05881">
            <w:pPr>
              <w:pStyle w:val="NormalWeb"/>
              <w:jc w:val="center"/>
              <w:rPr>
                <w:sz w:val="18"/>
                <w:szCs w:val="18"/>
              </w:rPr>
            </w:pPr>
            <w:r w:rsidRPr="003C57FF">
              <w:rPr>
                <w:sz w:val="18"/>
                <w:szCs w:val="18"/>
              </w:rPr>
              <w:t>6</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1E3AC5A0" w14:textId="77777777" w:rsidR="00780312" w:rsidRPr="003C57FF" w:rsidRDefault="00780312" w:rsidP="00D05881">
            <w:pPr>
              <w:pStyle w:val="NormalWeb"/>
              <w:jc w:val="center"/>
              <w:rPr>
                <w:sz w:val="18"/>
                <w:szCs w:val="18"/>
              </w:rPr>
            </w:pPr>
            <w:r w:rsidRPr="003C57FF">
              <w:rPr>
                <w:sz w:val="18"/>
                <w:szCs w:val="18"/>
              </w:rPr>
              <w:t>0</w:t>
            </w:r>
          </w:p>
        </w:tc>
        <w:tc>
          <w:tcPr>
            <w:tcW w:w="992" w:type="dxa"/>
            <w:tcBorders>
              <w:top w:val="single" w:sz="2" w:space="0" w:color="0D0D0D" w:themeColor="text1" w:themeTint="F2"/>
              <w:bottom w:val="single" w:sz="2" w:space="0" w:color="0D0D0D" w:themeColor="text1" w:themeTint="F2"/>
            </w:tcBorders>
            <w:shd w:val="clear" w:color="auto" w:fill="auto"/>
            <w:vAlign w:val="center"/>
            <w:hideMark/>
          </w:tcPr>
          <w:p w14:paraId="4FBC53E1" w14:textId="77777777" w:rsidR="00780312" w:rsidRPr="003C57FF" w:rsidRDefault="00780312" w:rsidP="00D05881">
            <w:pPr>
              <w:pStyle w:val="NormalWeb"/>
              <w:jc w:val="center"/>
              <w:rPr>
                <w:sz w:val="18"/>
                <w:szCs w:val="18"/>
              </w:rPr>
            </w:pPr>
            <w:r w:rsidRPr="003C57FF">
              <w:rPr>
                <w:sz w:val="18"/>
                <w:szCs w:val="18"/>
              </w:rPr>
              <w:t>0</w:t>
            </w:r>
          </w:p>
        </w:tc>
        <w:tc>
          <w:tcPr>
            <w:tcW w:w="851" w:type="dxa"/>
            <w:tcBorders>
              <w:top w:val="single" w:sz="2" w:space="0" w:color="0D0D0D" w:themeColor="text1" w:themeTint="F2"/>
              <w:bottom w:val="single" w:sz="2" w:space="0" w:color="0D0D0D" w:themeColor="text1" w:themeTint="F2"/>
            </w:tcBorders>
            <w:shd w:val="clear" w:color="auto" w:fill="auto"/>
            <w:vAlign w:val="center"/>
            <w:hideMark/>
          </w:tcPr>
          <w:p w14:paraId="06EAC6E4" w14:textId="77777777" w:rsidR="00780312" w:rsidRPr="003C57FF" w:rsidRDefault="00780312" w:rsidP="00D05881">
            <w:pPr>
              <w:pStyle w:val="NormalWeb"/>
              <w:jc w:val="center"/>
              <w:rPr>
                <w:sz w:val="18"/>
                <w:szCs w:val="18"/>
              </w:rPr>
            </w:pPr>
            <w:r w:rsidRPr="003C57FF">
              <w:rPr>
                <w:sz w:val="18"/>
                <w:szCs w:val="18"/>
              </w:rPr>
              <w:t>0</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77DCDEBC" w14:textId="77777777" w:rsidR="00780312" w:rsidRPr="003C57FF" w:rsidRDefault="00780312" w:rsidP="00D05881">
            <w:pPr>
              <w:pStyle w:val="NormalWeb"/>
              <w:jc w:val="center"/>
              <w:rPr>
                <w:sz w:val="18"/>
                <w:szCs w:val="18"/>
              </w:rPr>
            </w:pPr>
            <w:r w:rsidRPr="003C57FF">
              <w:rPr>
                <w:sz w:val="18"/>
                <w:szCs w:val="18"/>
              </w:rPr>
              <w:t>0</w:t>
            </w:r>
          </w:p>
        </w:tc>
        <w:tc>
          <w:tcPr>
            <w:tcW w:w="993" w:type="dxa"/>
            <w:tcBorders>
              <w:top w:val="single" w:sz="2" w:space="0" w:color="0D0D0D" w:themeColor="text1" w:themeTint="F2"/>
              <w:bottom w:val="single" w:sz="2" w:space="0" w:color="0D0D0D" w:themeColor="text1" w:themeTint="F2"/>
            </w:tcBorders>
            <w:shd w:val="clear" w:color="auto" w:fill="auto"/>
            <w:vAlign w:val="center"/>
            <w:hideMark/>
          </w:tcPr>
          <w:p w14:paraId="6F59BE31" w14:textId="77777777" w:rsidR="00780312" w:rsidRPr="003C57FF" w:rsidRDefault="00780312" w:rsidP="00D05881">
            <w:pPr>
              <w:pStyle w:val="NormalWeb"/>
              <w:jc w:val="center"/>
              <w:rPr>
                <w:sz w:val="18"/>
                <w:szCs w:val="18"/>
              </w:rPr>
            </w:pPr>
            <w:r w:rsidRPr="003C57FF">
              <w:rPr>
                <w:sz w:val="18"/>
                <w:szCs w:val="18"/>
              </w:rPr>
              <w:t>2</w:t>
            </w:r>
          </w:p>
        </w:tc>
        <w:tc>
          <w:tcPr>
            <w:tcW w:w="708" w:type="dxa"/>
            <w:tcBorders>
              <w:top w:val="single" w:sz="2" w:space="0" w:color="0D0D0D" w:themeColor="text1" w:themeTint="F2"/>
              <w:bottom w:val="single" w:sz="2" w:space="0" w:color="0D0D0D" w:themeColor="text1" w:themeTint="F2"/>
            </w:tcBorders>
            <w:shd w:val="clear" w:color="auto" w:fill="auto"/>
            <w:vAlign w:val="center"/>
            <w:hideMark/>
          </w:tcPr>
          <w:p w14:paraId="60E24D38" w14:textId="77777777" w:rsidR="00780312" w:rsidRPr="003C57FF" w:rsidRDefault="00780312" w:rsidP="00D05881">
            <w:pPr>
              <w:pStyle w:val="NormalWeb"/>
              <w:jc w:val="center"/>
              <w:rPr>
                <w:sz w:val="18"/>
                <w:szCs w:val="18"/>
              </w:rPr>
            </w:pPr>
            <w:r w:rsidRPr="003C57FF">
              <w:rPr>
                <w:sz w:val="18"/>
                <w:szCs w:val="18"/>
              </w:rPr>
              <w:t>6</w:t>
            </w:r>
          </w:p>
        </w:tc>
        <w:tc>
          <w:tcPr>
            <w:tcW w:w="851" w:type="dxa"/>
            <w:tcBorders>
              <w:top w:val="single" w:sz="2" w:space="0" w:color="0D0D0D" w:themeColor="text1" w:themeTint="F2"/>
              <w:bottom w:val="single" w:sz="2" w:space="0" w:color="0D0D0D" w:themeColor="text1" w:themeTint="F2"/>
            </w:tcBorders>
            <w:shd w:val="clear" w:color="auto" w:fill="auto"/>
            <w:vAlign w:val="center"/>
            <w:hideMark/>
          </w:tcPr>
          <w:p w14:paraId="64B93B14" w14:textId="77777777" w:rsidR="00780312" w:rsidRPr="003C57FF" w:rsidRDefault="00780312" w:rsidP="00D05881">
            <w:pPr>
              <w:pStyle w:val="NormalWeb"/>
              <w:jc w:val="center"/>
              <w:rPr>
                <w:sz w:val="18"/>
                <w:szCs w:val="18"/>
              </w:rPr>
            </w:pPr>
            <w:r w:rsidRPr="003C57FF">
              <w:rPr>
                <w:sz w:val="18"/>
                <w:szCs w:val="18"/>
              </w:rPr>
              <w:t>0</w:t>
            </w:r>
          </w:p>
        </w:tc>
        <w:tc>
          <w:tcPr>
            <w:tcW w:w="557" w:type="dxa"/>
            <w:tcBorders>
              <w:top w:val="single" w:sz="2" w:space="0" w:color="0D0D0D" w:themeColor="text1" w:themeTint="F2"/>
              <w:bottom w:val="single" w:sz="2" w:space="0" w:color="0D0D0D" w:themeColor="text1" w:themeTint="F2"/>
            </w:tcBorders>
            <w:shd w:val="clear" w:color="auto" w:fill="auto"/>
            <w:vAlign w:val="center"/>
            <w:hideMark/>
          </w:tcPr>
          <w:p w14:paraId="311C5106" w14:textId="77777777" w:rsidR="00780312" w:rsidRPr="003C57FF" w:rsidRDefault="00780312" w:rsidP="00D05881">
            <w:pPr>
              <w:pStyle w:val="NormalWeb"/>
              <w:jc w:val="center"/>
              <w:rPr>
                <w:sz w:val="18"/>
                <w:szCs w:val="18"/>
              </w:rPr>
            </w:pPr>
            <w:r w:rsidRPr="003C57FF">
              <w:rPr>
                <w:sz w:val="18"/>
                <w:szCs w:val="18"/>
              </w:rPr>
              <w:t>0</w:t>
            </w:r>
          </w:p>
        </w:tc>
        <w:tc>
          <w:tcPr>
            <w:tcW w:w="901" w:type="dxa"/>
            <w:tcBorders>
              <w:top w:val="single" w:sz="2" w:space="0" w:color="0D0D0D" w:themeColor="text1" w:themeTint="F2"/>
              <w:bottom w:val="single" w:sz="2" w:space="0" w:color="0D0D0D" w:themeColor="text1" w:themeTint="F2"/>
            </w:tcBorders>
            <w:shd w:val="clear" w:color="auto" w:fill="auto"/>
            <w:vAlign w:val="center"/>
            <w:hideMark/>
          </w:tcPr>
          <w:p w14:paraId="265D1618" w14:textId="77777777" w:rsidR="00780312" w:rsidRPr="003C57FF" w:rsidRDefault="00780312" w:rsidP="00D05881">
            <w:pPr>
              <w:pStyle w:val="NormalWeb"/>
              <w:jc w:val="center"/>
              <w:rPr>
                <w:sz w:val="18"/>
                <w:szCs w:val="18"/>
              </w:rPr>
            </w:pPr>
            <w:r w:rsidRPr="003C57FF">
              <w:rPr>
                <w:sz w:val="18"/>
                <w:szCs w:val="18"/>
              </w:rPr>
              <w:t>5</w:t>
            </w:r>
          </w:p>
        </w:tc>
        <w:tc>
          <w:tcPr>
            <w:tcW w:w="732" w:type="dxa"/>
            <w:tcBorders>
              <w:top w:val="single" w:sz="2" w:space="0" w:color="0D0D0D" w:themeColor="text1" w:themeTint="F2"/>
              <w:bottom w:val="single" w:sz="2" w:space="0" w:color="0D0D0D" w:themeColor="text1" w:themeTint="F2"/>
            </w:tcBorders>
            <w:shd w:val="clear" w:color="auto" w:fill="auto"/>
            <w:vAlign w:val="center"/>
            <w:hideMark/>
          </w:tcPr>
          <w:p w14:paraId="5C255210" w14:textId="77777777" w:rsidR="00780312" w:rsidRPr="003C57FF" w:rsidRDefault="00780312" w:rsidP="00D05881">
            <w:pPr>
              <w:pStyle w:val="NormalWeb"/>
              <w:jc w:val="center"/>
              <w:rPr>
                <w:sz w:val="18"/>
                <w:szCs w:val="18"/>
              </w:rPr>
            </w:pPr>
            <w:r w:rsidRPr="003C57FF">
              <w:rPr>
                <w:sz w:val="18"/>
                <w:szCs w:val="18"/>
              </w:rPr>
              <w:t>12</w:t>
            </w:r>
          </w:p>
        </w:tc>
      </w:tr>
      <w:tr w:rsidR="00D05881" w:rsidRPr="003C57FF" w14:paraId="6E5A5D83" w14:textId="77777777" w:rsidTr="00D05881">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divId w:val="1012413172"/>
        </w:trPr>
        <w:tc>
          <w:tcPr>
            <w:tcW w:w="2525" w:type="dxa"/>
            <w:vMerge/>
            <w:tcBorders>
              <w:top w:val="single" w:sz="2" w:space="0" w:color="0D0D0D" w:themeColor="text1" w:themeTint="F2"/>
              <w:bottom w:val="single" w:sz="2" w:space="0" w:color="0D0D0D" w:themeColor="text1" w:themeTint="F2"/>
            </w:tcBorders>
            <w:shd w:val="clear" w:color="auto" w:fill="auto"/>
            <w:vAlign w:val="center"/>
            <w:hideMark/>
          </w:tcPr>
          <w:p w14:paraId="471226A7" w14:textId="77777777" w:rsidR="00780312" w:rsidRPr="003C57FF" w:rsidRDefault="00780312" w:rsidP="00D05881">
            <w:pPr>
              <w:rPr>
                <w:sz w:val="18"/>
                <w:szCs w:val="18"/>
              </w:rPr>
            </w:pPr>
          </w:p>
        </w:tc>
        <w:tc>
          <w:tcPr>
            <w:tcW w:w="1161" w:type="dxa"/>
            <w:tcBorders>
              <w:top w:val="single" w:sz="2" w:space="0" w:color="0D0D0D" w:themeColor="text1" w:themeTint="F2"/>
              <w:bottom w:val="single" w:sz="2" w:space="0" w:color="0D0D0D" w:themeColor="text1" w:themeTint="F2"/>
            </w:tcBorders>
            <w:shd w:val="clear" w:color="auto" w:fill="auto"/>
            <w:vAlign w:val="center"/>
            <w:hideMark/>
          </w:tcPr>
          <w:p w14:paraId="1E61A3DF" w14:textId="77777777" w:rsidR="00780312" w:rsidRPr="003C57FF" w:rsidRDefault="00780312" w:rsidP="00D05881">
            <w:pPr>
              <w:pStyle w:val="NormalWeb"/>
              <w:jc w:val="center"/>
              <w:rPr>
                <w:sz w:val="18"/>
                <w:szCs w:val="18"/>
              </w:rPr>
            </w:pPr>
            <w:r w:rsidRPr="003C57FF">
              <w:rPr>
                <w:sz w:val="18"/>
                <w:szCs w:val="18"/>
              </w:rPr>
              <w:t>2020</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22D85544" w14:textId="77777777" w:rsidR="00780312" w:rsidRPr="003C57FF" w:rsidRDefault="00780312" w:rsidP="00D05881">
            <w:pPr>
              <w:pStyle w:val="NormalWeb"/>
              <w:jc w:val="center"/>
              <w:rPr>
                <w:sz w:val="18"/>
                <w:szCs w:val="18"/>
              </w:rPr>
            </w:pPr>
            <w:r w:rsidRPr="003C57FF">
              <w:rPr>
                <w:sz w:val="18"/>
                <w:szCs w:val="18"/>
              </w:rPr>
              <w:t>0</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604BCE78" w14:textId="77777777" w:rsidR="00780312" w:rsidRPr="003C57FF" w:rsidRDefault="00780312" w:rsidP="00D05881">
            <w:pPr>
              <w:pStyle w:val="NormalWeb"/>
              <w:jc w:val="center"/>
              <w:rPr>
                <w:sz w:val="18"/>
                <w:szCs w:val="18"/>
              </w:rPr>
            </w:pPr>
            <w:r w:rsidRPr="003C57FF">
              <w:rPr>
                <w:sz w:val="18"/>
                <w:szCs w:val="18"/>
              </w:rPr>
              <w:t>0</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573CB758" w14:textId="77777777" w:rsidR="00780312" w:rsidRPr="003C57FF" w:rsidRDefault="00780312" w:rsidP="00D05881">
            <w:pPr>
              <w:pStyle w:val="NormalWeb"/>
              <w:jc w:val="center"/>
              <w:rPr>
                <w:sz w:val="18"/>
                <w:szCs w:val="18"/>
              </w:rPr>
            </w:pPr>
            <w:r w:rsidRPr="003C57FF">
              <w:rPr>
                <w:sz w:val="18"/>
                <w:szCs w:val="18"/>
              </w:rPr>
              <w:t>1</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4F529E6F" w14:textId="77777777" w:rsidR="00780312" w:rsidRPr="003C57FF" w:rsidRDefault="00780312" w:rsidP="00D05881">
            <w:pPr>
              <w:pStyle w:val="NormalWeb"/>
              <w:jc w:val="center"/>
              <w:rPr>
                <w:sz w:val="18"/>
                <w:szCs w:val="18"/>
              </w:rPr>
            </w:pPr>
            <w:r w:rsidRPr="003C57FF">
              <w:rPr>
                <w:sz w:val="18"/>
                <w:szCs w:val="18"/>
              </w:rPr>
              <w:t>3</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2F94DEA5" w14:textId="77777777" w:rsidR="00780312" w:rsidRPr="003C57FF" w:rsidRDefault="00780312" w:rsidP="00D05881">
            <w:pPr>
              <w:pStyle w:val="NormalWeb"/>
              <w:jc w:val="center"/>
              <w:rPr>
                <w:sz w:val="18"/>
                <w:szCs w:val="18"/>
              </w:rPr>
            </w:pPr>
            <w:r w:rsidRPr="003C57FF">
              <w:rPr>
                <w:sz w:val="18"/>
                <w:szCs w:val="18"/>
              </w:rPr>
              <w:t>0</w:t>
            </w:r>
          </w:p>
        </w:tc>
        <w:tc>
          <w:tcPr>
            <w:tcW w:w="992" w:type="dxa"/>
            <w:tcBorders>
              <w:top w:val="single" w:sz="2" w:space="0" w:color="0D0D0D" w:themeColor="text1" w:themeTint="F2"/>
              <w:bottom w:val="single" w:sz="2" w:space="0" w:color="0D0D0D" w:themeColor="text1" w:themeTint="F2"/>
            </w:tcBorders>
            <w:shd w:val="clear" w:color="auto" w:fill="auto"/>
            <w:vAlign w:val="center"/>
            <w:hideMark/>
          </w:tcPr>
          <w:p w14:paraId="7D2E1D01" w14:textId="77777777" w:rsidR="00780312" w:rsidRPr="003C57FF" w:rsidRDefault="00780312" w:rsidP="00D05881">
            <w:pPr>
              <w:pStyle w:val="NormalWeb"/>
              <w:jc w:val="center"/>
              <w:rPr>
                <w:sz w:val="18"/>
                <w:szCs w:val="18"/>
              </w:rPr>
            </w:pPr>
            <w:r w:rsidRPr="003C57FF">
              <w:rPr>
                <w:sz w:val="18"/>
                <w:szCs w:val="18"/>
              </w:rPr>
              <w:t>0</w:t>
            </w:r>
          </w:p>
        </w:tc>
        <w:tc>
          <w:tcPr>
            <w:tcW w:w="851" w:type="dxa"/>
            <w:tcBorders>
              <w:top w:val="single" w:sz="2" w:space="0" w:color="0D0D0D" w:themeColor="text1" w:themeTint="F2"/>
              <w:bottom w:val="single" w:sz="2" w:space="0" w:color="0D0D0D" w:themeColor="text1" w:themeTint="F2"/>
            </w:tcBorders>
            <w:shd w:val="clear" w:color="auto" w:fill="auto"/>
            <w:vAlign w:val="center"/>
            <w:hideMark/>
          </w:tcPr>
          <w:p w14:paraId="6D1BB0FD" w14:textId="77777777" w:rsidR="00780312" w:rsidRPr="003C57FF" w:rsidRDefault="00780312" w:rsidP="00D05881">
            <w:pPr>
              <w:pStyle w:val="NormalWeb"/>
              <w:jc w:val="center"/>
              <w:rPr>
                <w:sz w:val="18"/>
                <w:szCs w:val="18"/>
              </w:rPr>
            </w:pPr>
            <w:r w:rsidRPr="003C57FF">
              <w:rPr>
                <w:sz w:val="18"/>
                <w:szCs w:val="18"/>
              </w:rPr>
              <w:t>1</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5A61BD0A" w14:textId="77777777" w:rsidR="00780312" w:rsidRPr="003C57FF" w:rsidRDefault="00780312" w:rsidP="00D05881">
            <w:pPr>
              <w:pStyle w:val="NormalWeb"/>
              <w:jc w:val="center"/>
              <w:rPr>
                <w:sz w:val="18"/>
                <w:szCs w:val="18"/>
              </w:rPr>
            </w:pPr>
            <w:r w:rsidRPr="003C57FF">
              <w:rPr>
                <w:sz w:val="18"/>
                <w:szCs w:val="18"/>
              </w:rPr>
              <w:t>2</w:t>
            </w:r>
          </w:p>
        </w:tc>
        <w:tc>
          <w:tcPr>
            <w:tcW w:w="993" w:type="dxa"/>
            <w:tcBorders>
              <w:top w:val="single" w:sz="2" w:space="0" w:color="0D0D0D" w:themeColor="text1" w:themeTint="F2"/>
              <w:bottom w:val="single" w:sz="2" w:space="0" w:color="0D0D0D" w:themeColor="text1" w:themeTint="F2"/>
            </w:tcBorders>
            <w:shd w:val="clear" w:color="auto" w:fill="auto"/>
            <w:vAlign w:val="center"/>
            <w:hideMark/>
          </w:tcPr>
          <w:p w14:paraId="729E0E75" w14:textId="77777777" w:rsidR="00780312" w:rsidRPr="003C57FF" w:rsidRDefault="00780312" w:rsidP="00D05881">
            <w:pPr>
              <w:pStyle w:val="NormalWeb"/>
              <w:jc w:val="center"/>
              <w:rPr>
                <w:sz w:val="18"/>
                <w:szCs w:val="18"/>
              </w:rPr>
            </w:pPr>
            <w:r w:rsidRPr="003C57FF">
              <w:rPr>
                <w:sz w:val="18"/>
                <w:szCs w:val="18"/>
              </w:rPr>
              <w:t>0</w:t>
            </w:r>
          </w:p>
        </w:tc>
        <w:tc>
          <w:tcPr>
            <w:tcW w:w="708" w:type="dxa"/>
            <w:tcBorders>
              <w:top w:val="single" w:sz="2" w:space="0" w:color="0D0D0D" w:themeColor="text1" w:themeTint="F2"/>
              <w:bottom w:val="single" w:sz="2" w:space="0" w:color="0D0D0D" w:themeColor="text1" w:themeTint="F2"/>
            </w:tcBorders>
            <w:shd w:val="clear" w:color="auto" w:fill="auto"/>
            <w:vAlign w:val="center"/>
            <w:hideMark/>
          </w:tcPr>
          <w:p w14:paraId="349D98F0" w14:textId="77777777" w:rsidR="00780312" w:rsidRPr="003C57FF" w:rsidRDefault="00780312" w:rsidP="00D05881">
            <w:pPr>
              <w:pStyle w:val="NormalWeb"/>
              <w:jc w:val="center"/>
              <w:rPr>
                <w:sz w:val="18"/>
                <w:szCs w:val="18"/>
              </w:rPr>
            </w:pPr>
            <w:r w:rsidRPr="003C57FF">
              <w:rPr>
                <w:sz w:val="18"/>
                <w:szCs w:val="18"/>
              </w:rPr>
              <w:t>0</w:t>
            </w:r>
          </w:p>
        </w:tc>
        <w:tc>
          <w:tcPr>
            <w:tcW w:w="851" w:type="dxa"/>
            <w:tcBorders>
              <w:top w:val="single" w:sz="2" w:space="0" w:color="0D0D0D" w:themeColor="text1" w:themeTint="F2"/>
              <w:bottom w:val="single" w:sz="2" w:space="0" w:color="0D0D0D" w:themeColor="text1" w:themeTint="F2"/>
            </w:tcBorders>
            <w:shd w:val="clear" w:color="auto" w:fill="auto"/>
            <w:vAlign w:val="center"/>
            <w:hideMark/>
          </w:tcPr>
          <w:p w14:paraId="1D010189" w14:textId="77777777" w:rsidR="00780312" w:rsidRPr="003C57FF" w:rsidRDefault="00780312" w:rsidP="00D05881">
            <w:pPr>
              <w:pStyle w:val="NormalWeb"/>
              <w:jc w:val="center"/>
              <w:rPr>
                <w:sz w:val="18"/>
                <w:szCs w:val="18"/>
              </w:rPr>
            </w:pPr>
            <w:r w:rsidRPr="003C57FF">
              <w:rPr>
                <w:sz w:val="18"/>
                <w:szCs w:val="18"/>
              </w:rPr>
              <w:t>0</w:t>
            </w:r>
          </w:p>
        </w:tc>
        <w:tc>
          <w:tcPr>
            <w:tcW w:w="557" w:type="dxa"/>
            <w:tcBorders>
              <w:top w:val="single" w:sz="2" w:space="0" w:color="0D0D0D" w:themeColor="text1" w:themeTint="F2"/>
              <w:bottom w:val="single" w:sz="2" w:space="0" w:color="0D0D0D" w:themeColor="text1" w:themeTint="F2"/>
            </w:tcBorders>
            <w:shd w:val="clear" w:color="auto" w:fill="auto"/>
            <w:vAlign w:val="center"/>
            <w:hideMark/>
          </w:tcPr>
          <w:p w14:paraId="4AA4B026" w14:textId="77777777" w:rsidR="00780312" w:rsidRPr="003C57FF" w:rsidRDefault="00780312" w:rsidP="00D05881">
            <w:pPr>
              <w:pStyle w:val="NormalWeb"/>
              <w:jc w:val="center"/>
              <w:rPr>
                <w:sz w:val="18"/>
                <w:szCs w:val="18"/>
              </w:rPr>
            </w:pPr>
            <w:r w:rsidRPr="003C57FF">
              <w:rPr>
                <w:sz w:val="18"/>
                <w:szCs w:val="18"/>
              </w:rPr>
              <w:t>0</w:t>
            </w:r>
          </w:p>
        </w:tc>
        <w:tc>
          <w:tcPr>
            <w:tcW w:w="901" w:type="dxa"/>
            <w:tcBorders>
              <w:top w:val="single" w:sz="2" w:space="0" w:color="0D0D0D" w:themeColor="text1" w:themeTint="F2"/>
              <w:bottom w:val="single" w:sz="2" w:space="0" w:color="0D0D0D" w:themeColor="text1" w:themeTint="F2"/>
            </w:tcBorders>
            <w:shd w:val="clear" w:color="auto" w:fill="auto"/>
            <w:vAlign w:val="center"/>
            <w:hideMark/>
          </w:tcPr>
          <w:p w14:paraId="2B06714E" w14:textId="77777777" w:rsidR="00780312" w:rsidRPr="003C57FF" w:rsidRDefault="00780312" w:rsidP="00D05881">
            <w:pPr>
              <w:pStyle w:val="NormalWeb"/>
              <w:jc w:val="center"/>
              <w:rPr>
                <w:sz w:val="18"/>
                <w:szCs w:val="18"/>
              </w:rPr>
            </w:pPr>
            <w:r w:rsidRPr="003C57FF">
              <w:rPr>
                <w:sz w:val="18"/>
                <w:szCs w:val="18"/>
              </w:rPr>
              <w:t>2</w:t>
            </w:r>
          </w:p>
        </w:tc>
        <w:tc>
          <w:tcPr>
            <w:tcW w:w="732" w:type="dxa"/>
            <w:tcBorders>
              <w:top w:val="single" w:sz="2" w:space="0" w:color="0D0D0D" w:themeColor="text1" w:themeTint="F2"/>
              <w:bottom w:val="single" w:sz="2" w:space="0" w:color="0D0D0D" w:themeColor="text1" w:themeTint="F2"/>
            </w:tcBorders>
            <w:shd w:val="clear" w:color="auto" w:fill="auto"/>
            <w:vAlign w:val="center"/>
            <w:hideMark/>
          </w:tcPr>
          <w:p w14:paraId="31358C76" w14:textId="77777777" w:rsidR="00780312" w:rsidRPr="003C57FF" w:rsidRDefault="00780312" w:rsidP="00D05881">
            <w:pPr>
              <w:pStyle w:val="NormalWeb"/>
              <w:jc w:val="center"/>
              <w:rPr>
                <w:sz w:val="18"/>
                <w:szCs w:val="18"/>
              </w:rPr>
            </w:pPr>
            <w:r w:rsidRPr="003C57FF">
              <w:rPr>
                <w:sz w:val="18"/>
                <w:szCs w:val="18"/>
              </w:rPr>
              <w:t>5</w:t>
            </w:r>
          </w:p>
        </w:tc>
      </w:tr>
      <w:tr w:rsidR="00D05881" w:rsidRPr="003C57FF" w14:paraId="7D705C38" w14:textId="77777777" w:rsidTr="00D05881">
        <w:tblPrEx>
          <w:tblCellMar>
            <w:top w:w="57" w:type="dxa"/>
            <w:left w:w="57" w:type="dxa"/>
            <w:bottom w:w="57" w:type="dxa"/>
            <w:right w:w="57" w:type="dxa"/>
          </w:tblCellMar>
        </w:tblPrEx>
        <w:trPr>
          <w:divId w:val="1012413172"/>
        </w:trPr>
        <w:tc>
          <w:tcPr>
            <w:tcW w:w="2525" w:type="dxa"/>
            <w:vMerge w:val="restart"/>
            <w:tcBorders>
              <w:top w:val="single" w:sz="2" w:space="0" w:color="0D0D0D" w:themeColor="text1" w:themeTint="F2"/>
              <w:bottom w:val="single" w:sz="2" w:space="0" w:color="0D0D0D" w:themeColor="text1" w:themeTint="F2"/>
            </w:tcBorders>
            <w:shd w:val="clear" w:color="auto" w:fill="auto"/>
            <w:vAlign w:val="center"/>
            <w:hideMark/>
          </w:tcPr>
          <w:p w14:paraId="1BC251D8" w14:textId="77777777" w:rsidR="00780312" w:rsidRPr="003C57FF" w:rsidRDefault="00780312" w:rsidP="00D05881">
            <w:pPr>
              <w:pStyle w:val="NormalWeb"/>
              <w:rPr>
                <w:sz w:val="18"/>
                <w:szCs w:val="18"/>
              </w:rPr>
            </w:pPr>
            <w:r w:rsidRPr="003C57FF">
              <w:rPr>
                <w:sz w:val="18"/>
                <w:szCs w:val="18"/>
              </w:rPr>
              <w:t>Tasmania</w:t>
            </w:r>
          </w:p>
        </w:tc>
        <w:tc>
          <w:tcPr>
            <w:tcW w:w="1161" w:type="dxa"/>
            <w:tcBorders>
              <w:top w:val="single" w:sz="2" w:space="0" w:color="0D0D0D" w:themeColor="text1" w:themeTint="F2"/>
              <w:bottom w:val="single" w:sz="2" w:space="0" w:color="0D0D0D" w:themeColor="text1" w:themeTint="F2"/>
            </w:tcBorders>
            <w:shd w:val="clear" w:color="auto" w:fill="auto"/>
            <w:vAlign w:val="center"/>
            <w:hideMark/>
          </w:tcPr>
          <w:p w14:paraId="08CA8AA3" w14:textId="77777777" w:rsidR="00780312" w:rsidRPr="003C57FF" w:rsidRDefault="00780312" w:rsidP="00D05881">
            <w:pPr>
              <w:pStyle w:val="NormalWeb"/>
              <w:jc w:val="center"/>
              <w:rPr>
                <w:sz w:val="18"/>
                <w:szCs w:val="18"/>
              </w:rPr>
            </w:pPr>
            <w:r w:rsidRPr="003C57FF">
              <w:rPr>
                <w:sz w:val="18"/>
                <w:szCs w:val="18"/>
              </w:rPr>
              <w:t>2021</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5D354769" w14:textId="77777777" w:rsidR="00780312" w:rsidRPr="003C57FF" w:rsidRDefault="00780312" w:rsidP="00D05881">
            <w:pPr>
              <w:pStyle w:val="NormalWeb"/>
              <w:jc w:val="center"/>
              <w:rPr>
                <w:sz w:val="18"/>
                <w:szCs w:val="18"/>
              </w:rPr>
            </w:pPr>
            <w:r w:rsidRPr="003C57FF">
              <w:rPr>
                <w:sz w:val="18"/>
                <w:szCs w:val="18"/>
              </w:rPr>
              <w:t>0</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600169D3" w14:textId="77777777" w:rsidR="00780312" w:rsidRPr="003C57FF" w:rsidRDefault="00780312" w:rsidP="00D05881">
            <w:pPr>
              <w:pStyle w:val="NormalWeb"/>
              <w:jc w:val="center"/>
              <w:rPr>
                <w:sz w:val="18"/>
                <w:szCs w:val="18"/>
              </w:rPr>
            </w:pPr>
            <w:r w:rsidRPr="003C57FF">
              <w:rPr>
                <w:sz w:val="18"/>
                <w:szCs w:val="18"/>
              </w:rPr>
              <w:t>0</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3145A5F6" w14:textId="77777777" w:rsidR="00780312" w:rsidRPr="003C57FF" w:rsidRDefault="00780312" w:rsidP="00D05881">
            <w:pPr>
              <w:pStyle w:val="NormalWeb"/>
              <w:jc w:val="center"/>
              <w:rPr>
                <w:sz w:val="18"/>
                <w:szCs w:val="18"/>
              </w:rPr>
            </w:pPr>
            <w:r w:rsidRPr="003C57FF">
              <w:rPr>
                <w:sz w:val="18"/>
                <w:szCs w:val="18"/>
              </w:rPr>
              <w:t>0</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57FC8DD5" w14:textId="77777777" w:rsidR="00780312" w:rsidRPr="003C57FF" w:rsidRDefault="00780312" w:rsidP="00D05881">
            <w:pPr>
              <w:pStyle w:val="NormalWeb"/>
              <w:jc w:val="center"/>
              <w:rPr>
                <w:sz w:val="18"/>
                <w:szCs w:val="18"/>
              </w:rPr>
            </w:pPr>
            <w:r w:rsidRPr="003C57FF">
              <w:rPr>
                <w:sz w:val="18"/>
                <w:szCs w:val="18"/>
              </w:rPr>
              <w:t>2</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0ED9F874" w14:textId="77777777" w:rsidR="00780312" w:rsidRPr="003C57FF" w:rsidRDefault="00780312" w:rsidP="00D05881">
            <w:pPr>
              <w:pStyle w:val="NormalWeb"/>
              <w:jc w:val="center"/>
              <w:rPr>
                <w:sz w:val="18"/>
                <w:szCs w:val="18"/>
              </w:rPr>
            </w:pPr>
            <w:r w:rsidRPr="003C57FF">
              <w:rPr>
                <w:sz w:val="18"/>
                <w:szCs w:val="18"/>
              </w:rPr>
              <w:t>0</w:t>
            </w:r>
          </w:p>
        </w:tc>
        <w:tc>
          <w:tcPr>
            <w:tcW w:w="992" w:type="dxa"/>
            <w:tcBorders>
              <w:top w:val="single" w:sz="2" w:space="0" w:color="0D0D0D" w:themeColor="text1" w:themeTint="F2"/>
              <w:bottom w:val="single" w:sz="2" w:space="0" w:color="0D0D0D" w:themeColor="text1" w:themeTint="F2"/>
            </w:tcBorders>
            <w:shd w:val="clear" w:color="auto" w:fill="auto"/>
            <w:vAlign w:val="center"/>
            <w:hideMark/>
          </w:tcPr>
          <w:p w14:paraId="5B1D25F9" w14:textId="77777777" w:rsidR="00780312" w:rsidRPr="003C57FF" w:rsidRDefault="00780312" w:rsidP="00D05881">
            <w:pPr>
              <w:pStyle w:val="NormalWeb"/>
              <w:jc w:val="center"/>
              <w:rPr>
                <w:sz w:val="18"/>
                <w:szCs w:val="18"/>
              </w:rPr>
            </w:pPr>
            <w:r w:rsidRPr="003C57FF">
              <w:rPr>
                <w:sz w:val="18"/>
                <w:szCs w:val="18"/>
              </w:rPr>
              <w:t>0</w:t>
            </w:r>
          </w:p>
        </w:tc>
        <w:tc>
          <w:tcPr>
            <w:tcW w:w="851" w:type="dxa"/>
            <w:tcBorders>
              <w:top w:val="single" w:sz="2" w:space="0" w:color="0D0D0D" w:themeColor="text1" w:themeTint="F2"/>
              <w:bottom w:val="single" w:sz="2" w:space="0" w:color="0D0D0D" w:themeColor="text1" w:themeTint="F2"/>
            </w:tcBorders>
            <w:shd w:val="clear" w:color="auto" w:fill="auto"/>
            <w:vAlign w:val="center"/>
            <w:hideMark/>
          </w:tcPr>
          <w:p w14:paraId="0846A544" w14:textId="77777777" w:rsidR="00780312" w:rsidRPr="003C57FF" w:rsidRDefault="00780312" w:rsidP="00D05881">
            <w:pPr>
              <w:pStyle w:val="NormalWeb"/>
              <w:jc w:val="center"/>
              <w:rPr>
                <w:sz w:val="18"/>
                <w:szCs w:val="18"/>
              </w:rPr>
            </w:pPr>
            <w:r w:rsidRPr="003C57FF">
              <w:rPr>
                <w:sz w:val="18"/>
                <w:szCs w:val="18"/>
              </w:rPr>
              <w:t>0</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193ED315" w14:textId="77777777" w:rsidR="00780312" w:rsidRPr="003C57FF" w:rsidRDefault="00780312" w:rsidP="00D05881">
            <w:pPr>
              <w:pStyle w:val="NormalWeb"/>
              <w:jc w:val="center"/>
              <w:rPr>
                <w:sz w:val="18"/>
                <w:szCs w:val="18"/>
              </w:rPr>
            </w:pPr>
            <w:r w:rsidRPr="003C57FF">
              <w:rPr>
                <w:sz w:val="18"/>
                <w:szCs w:val="18"/>
              </w:rPr>
              <w:t>0</w:t>
            </w:r>
          </w:p>
        </w:tc>
        <w:tc>
          <w:tcPr>
            <w:tcW w:w="993" w:type="dxa"/>
            <w:tcBorders>
              <w:top w:val="single" w:sz="2" w:space="0" w:color="0D0D0D" w:themeColor="text1" w:themeTint="F2"/>
              <w:bottom w:val="single" w:sz="2" w:space="0" w:color="0D0D0D" w:themeColor="text1" w:themeTint="F2"/>
            </w:tcBorders>
            <w:shd w:val="clear" w:color="auto" w:fill="auto"/>
            <w:vAlign w:val="center"/>
            <w:hideMark/>
          </w:tcPr>
          <w:p w14:paraId="1A349B02" w14:textId="77777777" w:rsidR="00780312" w:rsidRPr="003C57FF" w:rsidRDefault="00780312" w:rsidP="00D05881">
            <w:pPr>
              <w:pStyle w:val="NormalWeb"/>
              <w:jc w:val="center"/>
              <w:rPr>
                <w:sz w:val="18"/>
                <w:szCs w:val="18"/>
              </w:rPr>
            </w:pPr>
            <w:r w:rsidRPr="003C57FF">
              <w:rPr>
                <w:sz w:val="18"/>
                <w:szCs w:val="18"/>
              </w:rPr>
              <w:t>0</w:t>
            </w:r>
          </w:p>
        </w:tc>
        <w:tc>
          <w:tcPr>
            <w:tcW w:w="708" w:type="dxa"/>
            <w:tcBorders>
              <w:top w:val="single" w:sz="2" w:space="0" w:color="0D0D0D" w:themeColor="text1" w:themeTint="F2"/>
              <w:bottom w:val="single" w:sz="2" w:space="0" w:color="0D0D0D" w:themeColor="text1" w:themeTint="F2"/>
            </w:tcBorders>
            <w:shd w:val="clear" w:color="auto" w:fill="auto"/>
            <w:vAlign w:val="center"/>
            <w:hideMark/>
          </w:tcPr>
          <w:p w14:paraId="6F2B4F0D" w14:textId="77777777" w:rsidR="00780312" w:rsidRPr="003C57FF" w:rsidRDefault="00780312" w:rsidP="00D05881">
            <w:pPr>
              <w:pStyle w:val="NormalWeb"/>
              <w:jc w:val="center"/>
              <w:rPr>
                <w:sz w:val="18"/>
                <w:szCs w:val="18"/>
              </w:rPr>
            </w:pPr>
            <w:r w:rsidRPr="003C57FF">
              <w:rPr>
                <w:sz w:val="18"/>
                <w:szCs w:val="18"/>
              </w:rPr>
              <w:t>0</w:t>
            </w:r>
          </w:p>
        </w:tc>
        <w:tc>
          <w:tcPr>
            <w:tcW w:w="851" w:type="dxa"/>
            <w:tcBorders>
              <w:top w:val="single" w:sz="2" w:space="0" w:color="0D0D0D" w:themeColor="text1" w:themeTint="F2"/>
              <w:bottom w:val="single" w:sz="2" w:space="0" w:color="0D0D0D" w:themeColor="text1" w:themeTint="F2"/>
            </w:tcBorders>
            <w:shd w:val="clear" w:color="auto" w:fill="auto"/>
            <w:vAlign w:val="center"/>
            <w:hideMark/>
          </w:tcPr>
          <w:p w14:paraId="6B848FD2" w14:textId="77777777" w:rsidR="00780312" w:rsidRPr="003C57FF" w:rsidRDefault="00780312" w:rsidP="00D05881">
            <w:pPr>
              <w:pStyle w:val="NormalWeb"/>
              <w:jc w:val="center"/>
              <w:rPr>
                <w:sz w:val="18"/>
                <w:szCs w:val="18"/>
              </w:rPr>
            </w:pPr>
            <w:r w:rsidRPr="003C57FF">
              <w:rPr>
                <w:sz w:val="18"/>
                <w:szCs w:val="18"/>
              </w:rPr>
              <w:t>0</w:t>
            </w:r>
          </w:p>
        </w:tc>
        <w:tc>
          <w:tcPr>
            <w:tcW w:w="557" w:type="dxa"/>
            <w:tcBorders>
              <w:top w:val="single" w:sz="2" w:space="0" w:color="0D0D0D" w:themeColor="text1" w:themeTint="F2"/>
              <w:bottom w:val="single" w:sz="2" w:space="0" w:color="0D0D0D" w:themeColor="text1" w:themeTint="F2"/>
            </w:tcBorders>
            <w:shd w:val="clear" w:color="auto" w:fill="auto"/>
            <w:vAlign w:val="center"/>
            <w:hideMark/>
          </w:tcPr>
          <w:p w14:paraId="578E4CEB" w14:textId="77777777" w:rsidR="00780312" w:rsidRPr="003C57FF" w:rsidRDefault="00780312" w:rsidP="00D05881">
            <w:pPr>
              <w:pStyle w:val="NormalWeb"/>
              <w:jc w:val="center"/>
              <w:rPr>
                <w:sz w:val="18"/>
                <w:szCs w:val="18"/>
              </w:rPr>
            </w:pPr>
            <w:r w:rsidRPr="003C57FF">
              <w:rPr>
                <w:sz w:val="18"/>
                <w:szCs w:val="18"/>
              </w:rPr>
              <w:t>0</w:t>
            </w:r>
          </w:p>
        </w:tc>
        <w:tc>
          <w:tcPr>
            <w:tcW w:w="901" w:type="dxa"/>
            <w:tcBorders>
              <w:top w:val="single" w:sz="2" w:space="0" w:color="0D0D0D" w:themeColor="text1" w:themeTint="F2"/>
              <w:bottom w:val="single" w:sz="2" w:space="0" w:color="0D0D0D" w:themeColor="text1" w:themeTint="F2"/>
            </w:tcBorders>
            <w:shd w:val="clear" w:color="auto" w:fill="auto"/>
            <w:vAlign w:val="center"/>
            <w:hideMark/>
          </w:tcPr>
          <w:p w14:paraId="0929C74A" w14:textId="77777777" w:rsidR="00780312" w:rsidRPr="003C57FF" w:rsidRDefault="00780312" w:rsidP="00D05881">
            <w:pPr>
              <w:pStyle w:val="NormalWeb"/>
              <w:jc w:val="center"/>
              <w:rPr>
                <w:sz w:val="18"/>
                <w:szCs w:val="18"/>
              </w:rPr>
            </w:pPr>
            <w:r w:rsidRPr="003C57FF">
              <w:rPr>
                <w:sz w:val="18"/>
                <w:szCs w:val="18"/>
              </w:rPr>
              <w:t>0</w:t>
            </w:r>
          </w:p>
        </w:tc>
        <w:tc>
          <w:tcPr>
            <w:tcW w:w="732" w:type="dxa"/>
            <w:tcBorders>
              <w:top w:val="single" w:sz="2" w:space="0" w:color="0D0D0D" w:themeColor="text1" w:themeTint="F2"/>
              <w:bottom w:val="single" w:sz="2" w:space="0" w:color="0D0D0D" w:themeColor="text1" w:themeTint="F2"/>
            </w:tcBorders>
            <w:shd w:val="clear" w:color="auto" w:fill="auto"/>
            <w:vAlign w:val="center"/>
            <w:hideMark/>
          </w:tcPr>
          <w:p w14:paraId="22CF1549" w14:textId="77777777" w:rsidR="00780312" w:rsidRPr="003C57FF" w:rsidRDefault="00780312" w:rsidP="00D05881">
            <w:pPr>
              <w:pStyle w:val="NormalWeb"/>
              <w:jc w:val="center"/>
              <w:rPr>
                <w:sz w:val="18"/>
                <w:szCs w:val="18"/>
              </w:rPr>
            </w:pPr>
            <w:r w:rsidRPr="003C57FF">
              <w:rPr>
                <w:sz w:val="18"/>
                <w:szCs w:val="18"/>
              </w:rPr>
              <w:t>2</w:t>
            </w:r>
          </w:p>
        </w:tc>
      </w:tr>
      <w:tr w:rsidR="00D05881" w:rsidRPr="003C57FF" w14:paraId="176D0C00" w14:textId="77777777" w:rsidTr="00D05881">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divId w:val="1012413172"/>
        </w:trPr>
        <w:tc>
          <w:tcPr>
            <w:tcW w:w="2525" w:type="dxa"/>
            <w:vMerge/>
            <w:tcBorders>
              <w:top w:val="single" w:sz="2" w:space="0" w:color="0D0D0D" w:themeColor="text1" w:themeTint="F2"/>
              <w:bottom w:val="single" w:sz="2" w:space="0" w:color="0D0D0D" w:themeColor="text1" w:themeTint="F2"/>
            </w:tcBorders>
            <w:shd w:val="clear" w:color="auto" w:fill="auto"/>
            <w:vAlign w:val="center"/>
            <w:hideMark/>
          </w:tcPr>
          <w:p w14:paraId="5A8ED437" w14:textId="77777777" w:rsidR="00780312" w:rsidRPr="003C57FF" w:rsidRDefault="00780312" w:rsidP="00D05881">
            <w:pPr>
              <w:rPr>
                <w:sz w:val="18"/>
                <w:szCs w:val="18"/>
              </w:rPr>
            </w:pPr>
          </w:p>
        </w:tc>
        <w:tc>
          <w:tcPr>
            <w:tcW w:w="1161" w:type="dxa"/>
            <w:tcBorders>
              <w:top w:val="single" w:sz="2" w:space="0" w:color="0D0D0D" w:themeColor="text1" w:themeTint="F2"/>
              <w:bottom w:val="single" w:sz="2" w:space="0" w:color="0D0D0D" w:themeColor="text1" w:themeTint="F2"/>
            </w:tcBorders>
            <w:shd w:val="clear" w:color="auto" w:fill="auto"/>
            <w:vAlign w:val="center"/>
            <w:hideMark/>
          </w:tcPr>
          <w:p w14:paraId="34703632" w14:textId="77777777" w:rsidR="00780312" w:rsidRPr="003C57FF" w:rsidRDefault="00780312" w:rsidP="00D05881">
            <w:pPr>
              <w:pStyle w:val="NormalWeb"/>
              <w:jc w:val="center"/>
              <w:rPr>
                <w:sz w:val="18"/>
                <w:szCs w:val="18"/>
              </w:rPr>
            </w:pPr>
            <w:r w:rsidRPr="003C57FF">
              <w:rPr>
                <w:sz w:val="18"/>
                <w:szCs w:val="18"/>
              </w:rPr>
              <w:t>2020</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4FDBEB70" w14:textId="77777777" w:rsidR="00780312" w:rsidRPr="003C57FF" w:rsidRDefault="00780312" w:rsidP="00D05881">
            <w:pPr>
              <w:pStyle w:val="NormalWeb"/>
              <w:jc w:val="center"/>
              <w:rPr>
                <w:sz w:val="18"/>
                <w:szCs w:val="18"/>
              </w:rPr>
            </w:pPr>
            <w:r w:rsidRPr="003C57FF">
              <w:rPr>
                <w:sz w:val="18"/>
                <w:szCs w:val="18"/>
              </w:rPr>
              <w:t>0</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42E40845" w14:textId="77777777" w:rsidR="00780312" w:rsidRPr="003C57FF" w:rsidRDefault="00780312" w:rsidP="00D05881">
            <w:pPr>
              <w:pStyle w:val="NormalWeb"/>
              <w:jc w:val="center"/>
              <w:rPr>
                <w:sz w:val="18"/>
                <w:szCs w:val="18"/>
              </w:rPr>
            </w:pPr>
            <w:r w:rsidRPr="003C57FF">
              <w:rPr>
                <w:sz w:val="18"/>
                <w:szCs w:val="18"/>
              </w:rPr>
              <w:t>0</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411E1E13" w14:textId="77777777" w:rsidR="00780312" w:rsidRPr="003C57FF" w:rsidRDefault="00780312" w:rsidP="00D05881">
            <w:pPr>
              <w:pStyle w:val="NormalWeb"/>
              <w:jc w:val="center"/>
              <w:rPr>
                <w:sz w:val="18"/>
                <w:szCs w:val="18"/>
              </w:rPr>
            </w:pPr>
            <w:r w:rsidRPr="003C57FF">
              <w:rPr>
                <w:sz w:val="18"/>
                <w:szCs w:val="18"/>
              </w:rPr>
              <w:t>1</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3B74A508" w14:textId="77777777" w:rsidR="00780312" w:rsidRPr="003C57FF" w:rsidRDefault="00780312" w:rsidP="00D05881">
            <w:pPr>
              <w:pStyle w:val="NormalWeb"/>
              <w:jc w:val="center"/>
              <w:rPr>
                <w:sz w:val="18"/>
                <w:szCs w:val="18"/>
              </w:rPr>
            </w:pPr>
            <w:r w:rsidRPr="003C57FF">
              <w:rPr>
                <w:sz w:val="18"/>
                <w:szCs w:val="18"/>
              </w:rPr>
              <w:t>3</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04EBED7D" w14:textId="77777777" w:rsidR="00780312" w:rsidRPr="003C57FF" w:rsidRDefault="00780312" w:rsidP="00D05881">
            <w:pPr>
              <w:pStyle w:val="NormalWeb"/>
              <w:jc w:val="center"/>
              <w:rPr>
                <w:sz w:val="18"/>
                <w:szCs w:val="18"/>
              </w:rPr>
            </w:pPr>
            <w:r w:rsidRPr="003C57FF">
              <w:rPr>
                <w:sz w:val="18"/>
                <w:szCs w:val="18"/>
              </w:rPr>
              <w:t>0</w:t>
            </w:r>
          </w:p>
        </w:tc>
        <w:tc>
          <w:tcPr>
            <w:tcW w:w="992" w:type="dxa"/>
            <w:tcBorders>
              <w:top w:val="single" w:sz="2" w:space="0" w:color="0D0D0D" w:themeColor="text1" w:themeTint="F2"/>
              <w:bottom w:val="single" w:sz="2" w:space="0" w:color="0D0D0D" w:themeColor="text1" w:themeTint="F2"/>
            </w:tcBorders>
            <w:shd w:val="clear" w:color="auto" w:fill="auto"/>
            <w:vAlign w:val="center"/>
            <w:hideMark/>
          </w:tcPr>
          <w:p w14:paraId="6A02961F" w14:textId="77777777" w:rsidR="00780312" w:rsidRPr="003C57FF" w:rsidRDefault="00780312" w:rsidP="00D05881">
            <w:pPr>
              <w:pStyle w:val="NormalWeb"/>
              <w:jc w:val="center"/>
              <w:rPr>
                <w:sz w:val="18"/>
                <w:szCs w:val="18"/>
              </w:rPr>
            </w:pPr>
            <w:r w:rsidRPr="003C57FF">
              <w:rPr>
                <w:sz w:val="18"/>
                <w:szCs w:val="18"/>
              </w:rPr>
              <w:t>0</w:t>
            </w:r>
          </w:p>
        </w:tc>
        <w:tc>
          <w:tcPr>
            <w:tcW w:w="851" w:type="dxa"/>
            <w:tcBorders>
              <w:top w:val="single" w:sz="2" w:space="0" w:color="0D0D0D" w:themeColor="text1" w:themeTint="F2"/>
              <w:bottom w:val="single" w:sz="2" w:space="0" w:color="0D0D0D" w:themeColor="text1" w:themeTint="F2"/>
            </w:tcBorders>
            <w:shd w:val="clear" w:color="auto" w:fill="auto"/>
            <w:vAlign w:val="center"/>
            <w:hideMark/>
          </w:tcPr>
          <w:p w14:paraId="00460892" w14:textId="77777777" w:rsidR="00780312" w:rsidRPr="003C57FF" w:rsidRDefault="00780312" w:rsidP="00D05881">
            <w:pPr>
              <w:pStyle w:val="NormalWeb"/>
              <w:jc w:val="center"/>
              <w:rPr>
                <w:sz w:val="18"/>
                <w:szCs w:val="18"/>
              </w:rPr>
            </w:pPr>
            <w:r w:rsidRPr="003C57FF">
              <w:rPr>
                <w:sz w:val="18"/>
                <w:szCs w:val="18"/>
              </w:rPr>
              <w:t>0</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19C36C55" w14:textId="77777777" w:rsidR="00780312" w:rsidRPr="003C57FF" w:rsidRDefault="00780312" w:rsidP="00D05881">
            <w:pPr>
              <w:pStyle w:val="NormalWeb"/>
              <w:jc w:val="center"/>
              <w:rPr>
                <w:sz w:val="18"/>
                <w:szCs w:val="18"/>
              </w:rPr>
            </w:pPr>
            <w:r w:rsidRPr="003C57FF">
              <w:rPr>
                <w:sz w:val="18"/>
                <w:szCs w:val="18"/>
              </w:rPr>
              <w:t>0</w:t>
            </w:r>
          </w:p>
        </w:tc>
        <w:tc>
          <w:tcPr>
            <w:tcW w:w="993" w:type="dxa"/>
            <w:tcBorders>
              <w:top w:val="single" w:sz="2" w:space="0" w:color="0D0D0D" w:themeColor="text1" w:themeTint="F2"/>
              <w:bottom w:val="single" w:sz="2" w:space="0" w:color="0D0D0D" w:themeColor="text1" w:themeTint="F2"/>
            </w:tcBorders>
            <w:shd w:val="clear" w:color="auto" w:fill="auto"/>
            <w:vAlign w:val="center"/>
            <w:hideMark/>
          </w:tcPr>
          <w:p w14:paraId="791FC18F" w14:textId="77777777" w:rsidR="00780312" w:rsidRPr="003C57FF" w:rsidRDefault="00780312" w:rsidP="00D05881">
            <w:pPr>
              <w:pStyle w:val="NormalWeb"/>
              <w:jc w:val="center"/>
              <w:rPr>
                <w:sz w:val="18"/>
                <w:szCs w:val="18"/>
              </w:rPr>
            </w:pPr>
            <w:r w:rsidRPr="003C57FF">
              <w:rPr>
                <w:sz w:val="18"/>
                <w:szCs w:val="18"/>
              </w:rPr>
              <w:t>0</w:t>
            </w:r>
          </w:p>
        </w:tc>
        <w:tc>
          <w:tcPr>
            <w:tcW w:w="708" w:type="dxa"/>
            <w:tcBorders>
              <w:top w:val="single" w:sz="2" w:space="0" w:color="0D0D0D" w:themeColor="text1" w:themeTint="F2"/>
              <w:bottom w:val="single" w:sz="2" w:space="0" w:color="0D0D0D" w:themeColor="text1" w:themeTint="F2"/>
            </w:tcBorders>
            <w:shd w:val="clear" w:color="auto" w:fill="auto"/>
            <w:vAlign w:val="center"/>
            <w:hideMark/>
          </w:tcPr>
          <w:p w14:paraId="52517A7F" w14:textId="77777777" w:rsidR="00780312" w:rsidRPr="003C57FF" w:rsidRDefault="00780312" w:rsidP="00D05881">
            <w:pPr>
              <w:pStyle w:val="NormalWeb"/>
              <w:jc w:val="center"/>
              <w:rPr>
                <w:sz w:val="18"/>
                <w:szCs w:val="18"/>
              </w:rPr>
            </w:pPr>
            <w:r w:rsidRPr="003C57FF">
              <w:rPr>
                <w:sz w:val="18"/>
                <w:szCs w:val="18"/>
              </w:rPr>
              <w:t>0</w:t>
            </w:r>
          </w:p>
        </w:tc>
        <w:tc>
          <w:tcPr>
            <w:tcW w:w="851" w:type="dxa"/>
            <w:tcBorders>
              <w:top w:val="single" w:sz="2" w:space="0" w:color="0D0D0D" w:themeColor="text1" w:themeTint="F2"/>
              <w:bottom w:val="single" w:sz="2" w:space="0" w:color="0D0D0D" w:themeColor="text1" w:themeTint="F2"/>
            </w:tcBorders>
            <w:shd w:val="clear" w:color="auto" w:fill="auto"/>
            <w:vAlign w:val="center"/>
            <w:hideMark/>
          </w:tcPr>
          <w:p w14:paraId="1AD54D9B" w14:textId="77777777" w:rsidR="00780312" w:rsidRPr="003C57FF" w:rsidRDefault="00780312" w:rsidP="00D05881">
            <w:pPr>
              <w:pStyle w:val="NormalWeb"/>
              <w:jc w:val="center"/>
              <w:rPr>
                <w:sz w:val="18"/>
                <w:szCs w:val="18"/>
              </w:rPr>
            </w:pPr>
            <w:r w:rsidRPr="003C57FF">
              <w:rPr>
                <w:sz w:val="18"/>
                <w:szCs w:val="18"/>
              </w:rPr>
              <w:t>0</w:t>
            </w:r>
          </w:p>
        </w:tc>
        <w:tc>
          <w:tcPr>
            <w:tcW w:w="557" w:type="dxa"/>
            <w:tcBorders>
              <w:top w:val="single" w:sz="2" w:space="0" w:color="0D0D0D" w:themeColor="text1" w:themeTint="F2"/>
              <w:bottom w:val="single" w:sz="2" w:space="0" w:color="0D0D0D" w:themeColor="text1" w:themeTint="F2"/>
            </w:tcBorders>
            <w:shd w:val="clear" w:color="auto" w:fill="auto"/>
            <w:vAlign w:val="center"/>
            <w:hideMark/>
          </w:tcPr>
          <w:p w14:paraId="040EE344" w14:textId="77777777" w:rsidR="00780312" w:rsidRPr="003C57FF" w:rsidRDefault="00780312" w:rsidP="00D05881">
            <w:pPr>
              <w:pStyle w:val="NormalWeb"/>
              <w:jc w:val="center"/>
              <w:rPr>
                <w:sz w:val="18"/>
                <w:szCs w:val="18"/>
              </w:rPr>
            </w:pPr>
            <w:r w:rsidRPr="003C57FF">
              <w:rPr>
                <w:sz w:val="18"/>
                <w:szCs w:val="18"/>
              </w:rPr>
              <w:t>0</w:t>
            </w:r>
          </w:p>
        </w:tc>
        <w:tc>
          <w:tcPr>
            <w:tcW w:w="901" w:type="dxa"/>
            <w:tcBorders>
              <w:top w:val="single" w:sz="2" w:space="0" w:color="0D0D0D" w:themeColor="text1" w:themeTint="F2"/>
              <w:bottom w:val="single" w:sz="2" w:space="0" w:color="0D0D0D" w:themeColor="text1" w:themeTint="F2"/>
            </w:tcBorders>
            <w:shd w:val="clear" w:color="auto" w:fill="auto"/>
            <w:vAlign w:val="center"/>
            <w:hideMark/>
          </w:tcPr>
          <w:p w14:paraId="4A3164C5" w14:textId="77777777" w:rsidR="00780312" w:rsidRPr="003C57FF" w:rsidRDefault="00780312" w:rsidP="00D05881">
            <w:pPr>
              <w:pStyle w:val="NormalWeb"/>
              <w:jc w:val="center"/>
              <w:rPr>
                <w:sz w:val="18"/>
                <w:szCs w:val="18"/>
              </w:rPr>
            </w:pPr>
            <w:r w:rsidRPr="003C57FF">
              <w:rPr>
                <w:sz w:val="18"/>
                <w:szCs w:val="18"/>
              </w:rPr>
              <w:t>1</w:t>
            </w:r>
          </w:p>
        </w:tc>
        <w:tc>
          <w:tcPr>
            <w:tcW w:w="732" w:type="dxa"/>
            <w:tcBorders>
              <w:top w:val="single" w:sz="2" w:space="0" w:color="0D0D0D" w:themeColor="text1" w:themeTint="F2"/>
              <w:bottom w:val="single" w:sz="2" w:space="0" w:color="0D0D0D" w:themeColor="text1" w:themeTint="F2"/>
            </w:tcBorders>
            <w:shd w:val="clear" w:color="auto" w:fill="auto"/>
            <w:vAlign w:val="center"/>
            <w:hideMark/>
          </w:tcPr>
          <w:p w14:paraId="63F3B4D4" w14:textId="77777777" w:rsidR="00780312" w:rsidRPr="003C57FF" w:rsidRDefault="00780312" w:rsidP="00D05881">
            <w:pPr>
              <w:pStyle w:val="NormalWeb"/>
              <w:jc w:val="center"/>
              <w:rPr>
                <w:sz w:val="18"/>
                <w:szCs w:val="18"/>
              </w:rPr>
            </w:pPr>
            <w:r w:rsidRPr="003C57FF">
              <w:rPr>
                <w:sz w:val="18"/>
                <w:szCs w:val="18"/>
              </w:rPr>
              <w:t>3</w:t>
            </w:r>
          </w:p>
        </w:tc>
      </w:tr>
      <w:tr w:rsidR="00D05881" w:rsidRPr="003C57FF" w14:paraId="49C35562" w14:textId="77777777" w:rsidTr="00D05881">
        <w:tblPrEx>
          <w:tblCellMar>
            <w:top w:w="57" w:type="dxa"/>
            <w:left w:w="57" w:type="dxa"/>
            <w:bottom w:w="57" w:type="dxa"/>
            <w:right w:w="57" w:type="dxa"/>
          </w:tblCellMar>
        </w:tblPrEx>
        <w:trPr>
          <w:divId w:val="1012413172"/>
        </w:trPr>
        <w:tc>
          <w:tcPr>
            <w:tcW w:w="2525" w:type="dxa"/>
            <w:vMerge w:val="restart"/>
            <w:tcBorders>
              <w:top w:val="single" w:sz="2" w:space="0" w:color="0D0D0D" w:themeColor="text1" w:themeTint="F2"/>
              <w:bottom w:val="single" w:sz="2" w:space="0" w:color="0D0D0D" w:themeColor="text1" w:themeTint="F2"/>
            </w:tcBorders>
            <w:shd w:val="clear" w:color="auto" w:fill="auto"/>
            <w:vAlign w:val="center"/>
            <w:hideMark/>
          </w:tcPr>
          <w:p w14:paraId="4D720D74" w14:textId="77777777" w:rsidR="00780312" w:rsidRPr="003C57FF" w:rsidRDefault="00780312" w:rsidP="00D05881">
            <w:pPr>
              <w:pStyle w:val="NormalWeb"/>
              <w:rPr>
                <w:sz w:val="18"/>
                <w:szCs w:val="18"/>
              </w:rPr>
            </w:pPr>
            <w:r w:rsidRPr="003C57FF">
              <w:rPr>
                <w:sz w:val="18"/>
                <w:szCs w:val="18"/>
              </w:rPr>
              <w:t>Victoria</w:t>
            </w:r>
          </w:p>
        </w:tc>
        <w:tc>
          <w:tcPr>
            <w:tcW w:w="1161" w:type="dxa"/>
            <w:tcBorders>
              <w:top w:val="single" w:sz="2" w:space="0" w:color="0D0D0D" w:themeColor="text1" w:themeTint="F2"/>
              <w:bottom w:val="single" w:sz="2" w:space="0" w:color="0D0D0D" w:themeColor="text1" w:themeTint="F2"/>
            </w:tcBorders>
            <w:shd w:val="clear" w:color="auto" w:fill="auto"/>
            <w:vAlign w:val="center"/>
            <w:hideMark/>
          </w:tcPr>
          <w:p w14:paraId="2B7AF07C" w14:textId="77777777" w:rsidR="00780312" w:rsidRPr="003C57FF" w:rsidRDefault="00780312" w:rsidP="00D05881">
            <w:pPr>
              <w:pStyle w:val="NormalWeb"/>
              <w:jc w:val="center"/>
              <w:rPr>
                <w:sz w:val="18"/>
                <w:szCs w:val="18"/>
              </w:rPr>
            </w:pPr>
            <w:r w:rsidRPr="003C57FF">
              <w:rPr>
                <w:sz w:val="18"/>
                <w:szCs w:val="18"/>
              </w:rPr>
              <w:t>2021</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26689A9E" w14:textId="77777777" w:rsidR="00780312" w:rsidRPr="003C57FF" w:rsidRDefault="00780312" w:rsidP="00D05881">
            <w:pPr>
              <w:pStyle w:val="NormalWeb"/>
              <w:jc w:val="center"/>
              <w:rPr>
                <w:sz w:val="18"/>
                <w:szCs w:val="18"/>
              </w:rPr>
            </w:pPr>
            <w:r w:rsidRPr="003C57FF">
              <w:rPr>
                <w:sz w:val="18"/>
                <w:szCs w:val="18"/>
              </w:rPr>
              <w:t>0</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16006383" w14:textId="77777777" w:rsidR="00780312" w:rsidRPr="003C57FF" w:rsidRDefault="00780312" w:rsidP="00D05881">
            <w:pPr>
              <w:pStyle w:val="NormalWeb"/>
              <w:jc w:val="center"/>
              <w:rPr>
                <w:sz w:val="18"/>
                <w:szCs w:val="18"/>
              </w:rPr>
            </w:pPr>
            <w:r w:rsidRPr="003C57FF">
              <w:rPr>
                <w:sz w:val="18"/>
                <w:szCs w:val="18"/>
              </w:rPr>
              <w:t>0</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27F65057" w14:textId="77777777" w:rsidR="00780312" w:rsidRPr="003C57FF" w:rsidRDefault="00780312" w:rsidP="00D05881">
            <w:pPr>
              <w:pStyle w:val="NormalWeb"/>
              <w:jc w:val="center"/>
              <w:rPr>
                <w:sz w:val="18"/>
                <w:szCs w:val="18"/>
              </w:rPr>
            </w:pPr>
            <w:r w:rsidRPr="003C57FF">
              <w:rPr>
                <w:sz w:val="18"/>
                <w:szCs w:val="18"/>
              </w:rPr>
              <w:t>1</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2F74D27A" w14:textId="77777777" w:rsidR="00780312" w:rsidRPr="003C57FF" w:rsidRDefault="00780312" w:rsidP="00D05881">
            <w:pPr>
              <w:pStyle w:val="NormalWeb"/>
              <w:jc w:val="center"/>
              <w:rPr>
                <w:sz w:val="18"/>
                <w:szCs w:val="18"/>
              </w:rPr>
            </w:pPr>
            <w:r w:rsidRPr="003C57FF">
              <w:rPr>
                <w:sz w:val="18"/>
                <w:szCs w:val="18"/>
              </w:rPr>
              <w:t>7</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2FBB66FE" w14:textId="77777777" w:rsidR="00780312" w:rsidRPr="003C57FF" w:rsidRDefault="00780312" w:rsidP="00D05881">
            <w:pPr>
              <w:pStyle w:val="NormalWeb"/>
              <w:jc w:val="center"/>
              <w:rPr>
                <w:sz w:val="18"/>
                <w:szCs w:val="18"/>
              </w:rPr>
            </w:pPr>
            <w:r w:rsidRPr="003C57FF">
              <w:rPr>
                <w:sz w:val="18"/>
                <w:szCs w:val="18"/>
              </w:rPr>
              <w:t>0</w:t>
            </w:r>
          </w:p>
        </w:tc>
        <w:tc>
          <w:tcPr>
            <w:tcW w:w="992" w:type="dxa"/>
            <w:tcBorders>
              <w:top w:val="single" w:sz="2" w:space="0" w:color="0D0D0D" w:themeColor="text1" w:themeTint="F2"/>
              <w:bottom w:val="single" w:sz="2" w:space="0" w:color="0D0D0D" w:themeColor="text1" w:themeTint="F2"/>
            </w:tcBorders>
            <w:shd w:val="clear" w:color="auto" w:fill="auto"/>
            <w:vAlign w:val="center"/>
            <w:hideMark/>
          </w:tcPr>
          <w:p w14:paraId="436ADB7D" w14:textId="77777777" w:rsidR="00780312" w:rsidRPr="003C57FF" w:rsidRDefault="00780312" w:rsidP="00D05881">
            <w:pPr>
              <w:pStyle w:val="NormalWeb"/>
              <w:jc w:val="center"/>
              <w:rPr>
                <w:sz w:val="18"/>
                <w:szCs w:val="18"/>
              </w:rPr>
            </w:pPr>
            <w:r w:rsidRPr="003C57FF">
              <w:rPr>
                <w:sz w:val="18"/>
                <w:szCs w:val="18"/>
              </w:rPr>
              <w:t>0</w:t>
            </w:r>
          </w:p>
        </w:tc>
        <w:tc>
          <w:tcPr>
            <w:tcW w:w="851" w:type="dxa"/>
            <w:tcBorders>
              <w:top w:val="single" w:sz="2" w:space="0" w:color="0D0D0D" w:themeColor="text1" w:themeTint="F2"/>
              <w:bottom w:val="single" w:sz="2" w:space="0" w:color="0D0D0D" w:themeColor="text1" w:themeTint="F2"/>
            </w:tcBorders>
            <w:shd w:val="clear" w:color="auto" w:fill="auto"/>
            <w:vAlign w:val="center"/>
            <w:hideMark/>
          </w:tcPr>
          <w:p w14:paraId="7573339B" w14:textId="77777777" w:rsidR="00780312" w:rsidRPr="003C57FF" w:rsidRDefault="00780312" w:rsidP="00D05881">
            <w:pPr>
              <w:pStyle w:val="NormalWeb"/>
              <w:jc w:val="center"/>
              <w:rPr>
                <w:sz w:val="18"/>
                <w:szCs w:val="18"/>
              </w:rPr>
            </w:pPr>
            <w:r w:rsidRPr="003C57FF">
              <w:rPr>
                <w:sz w:val="18"/>
                <w:szCs w:val="18"/>
              </w:rPr>
              <w:t>0</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5F8FC269" w14:textId="77777777" w:rsidR="00780312" w:rsidRPr="003C57FF" w:rsidRDefault="00780312" w:rsidP="00D05881">
            <w:pPr>
              <w:pStyle w:val="NormalWeb"/>
              <w:jc w:val="center"/>
              <w:rPr>
                <w:sz w:val="18"/>
                <w:szCs w:val="18"/>
              </w:rPr>
            </w:pPr>
            <w:r w:rsidRPr="003C57FF">
              <w:rPr>
                <w:sz w:val="18"/>
                <w:szCs w:val="18"/>
              </w:rPr>
              <w:t>2</w:t>
            </w:r>
          </w:p>
        </w:tc>
        <w:tc>
          <w:tcPr>
            <w:tcW w:w="993" w:type="dxa"/>
            <w:tcBorders>
              <w:top w:val="single" w:sz="2" w:space="0" w:color="0D0D0D" w:themeColor="text1" w:themeTint="F2"/>
              <w:bottom w:val="single" w:sz="2" w:space="0" w:color="0D0D0D" w:themeColor="text1" w:themeTint="F2"/>
            </w:tcBorders>
            <w:shd w:val="clear" w:color="auto" w:fill="auto"/>
            <w:vAlign w:val="center"/>
            <w:hideMark/>
          </w:tcPr>
          <w:p w14:paraId="29220EC9" w14:textId="77777777" w:rsidR="00780312" w:rsidRPr="003C57FF" w:rsidRDefault="00780312" w:rsidP="00D05881">
            <w:pPr>
              <w:pStyle w:val="NormalWeb"/>
              <w:jc w:val="center"/>
              <w:rPr>
                <w:sz w:val="18"/>
                <w:szCs w:val="18"/>
              </w:rPr>
            </w:pPr>
            <w:r w:rsidRPr="003C57FF">
              <w:rPr>
                <w:sz w:val="18"/>
                <w:szCs w:val="18"/>
              </w:rPr>
              <w:t>0</w:t>
            </w:r>
          </w:p>
        </w:tc>
        <w:tc>
          <w:tcPr>
            <w:tcW w:w="708" w:type="dxa"/>
            <w:tcBorders>
              <w:top w:val="single" w:sz="2" w:space="0" w:color="0D0D0D" w:themeColor="text1" w:themeTint="F2"/>
              <w:bottom w:val="single" w:sz="2" w:space="0" w:color="0D0D0D" w:themeColor="text1" w:themeTint="F2"/>
            </w:tcBorders>
            <w:shd w:val="clear" w:color="auto" w:fill="auto"/>
            <w:vAlign w:val="center"/>
            <w:hideMark/>
          </w:tcPr>
          <w:p w14:paraId="1A9E0A4A" w14:textId="77777777" w:rsidR="00780312" w:rsidRPr="003C57FF" w:rsidRDefault="00780312" w:rsidP="00D05881">
            <w:pPr>
              <w:pStyle w:val="NormalWeb"/>
              <w:jc w:val="center"/>
              <w:rPr>
                <w:sz w:val="18"/>
                <w:szCs w:val="18"/>
              </w:rPr>
            </w:pPr>
            <w:r w:rsidRPr="003C57FF">
              <w:rPr>
                <w:sz w:val="18"/>
                <w:szCs w:val="18"/>
              </w:rPr>
              <w:t>0</w:t>
            </w:r>
          </w:p>
        </w:tc>
        <w:tc>
          <w:tcPr>
            <w:tcW w:w="851" w:type="dxa"/>
            <w:tcBorders>
              <w:top w:val="single" w:sz="2" w:space="0" w:color="0D0D0D" w:themeColor="text1" w:themeTint="F2"/>
              <w:bottom w:val="single" w:sz="2" w:space="0" w:color="0D0D0D" w:themeColor="text1" w:themeTint="F2"/>
            </w:tcBorders>
            <w:shd w:val="clear" w:color="auto" w:fill="auto"/>
            <w:vAlign w:val="center"/>
            <w:hideMark/>
          </w:tcPr>
          <w:p w14:paraId="3BFD877C" w14:textId="77777777" w:rsidR="00780312" w:rsidRPr="003C57FF" w:rsidRDefault="00780312" w:rsidP="00D05881">
            <w:pPr>
              <w:pStyle w:val="NormalWeb"/>
              <w:jc w:val="center"/>
              <w:rPr>
                <w:sz w:val="18"/>
                <w:szCs w:val="18"/>
              </w:rPr>
            </w:pPr>
            <w:r w:rsidRPr="003C57FF">
              <w:rPr>
                <w:sz w:val="18"/>
                <w:szCs w:val="18"/>
              </w:rPr>
              <w:t>0</w:t>
            </w:r>
          </w:p>
        </w:tc>
        <w:tc>
          <w:tcPr>
            <w:tcW w:w="557" w:type="dxa"/>
            <w:tcBorders>
              <w:top w:val="single" w:sz="2" w:space="0" w:color="0D0D0D" w:themeColor="text1" w:themeTint="F2"/>
              <w:bottom w:val="single" w:sz="2" w:space="0" w:color="0D0D0D" w:themeColor="text1" w:themeTint="F2"/>
            </w:tcBorders>
            <w:shd w:val="clear" w:color="auto" w:fill="auto"/>
            <w:vAlign w:val="center"/>
            <w:hideMark/>
          </w:tcPr>
          <w:p w14:paraId="08436848" w14:textId="77777777" w:rsidR="00780312" w:rsidRPr="003C57FF" w:rsidRDefault="00780312" w:rsidP="00D05881">
            <w:pPr>
              <w:pStyle w:val="NormalWeb"/>
              <w:jc w:val="center"/>
              <w:rPr>
                <w:sz w:val="18"/>
                <w:szCs w:val="18"/>
              </w:rPr>
            </w:pPr>
            <w:r w:rsidRPr="003C57FF">
              <w:rPr>
                <w:sz w:val="18"/>
                <w:szCs w:val="18"/>
              </w:rPr>
              <w:t>1</w:t>
            </w:r>
          </w:p>
        </w:tc>
        <w:tc>
          <w:tcPr>
            <w:tcW w:w="901" w:type="dxa"/>
            <w:tcBorders>
              <w:top w:val="single" w:sz="2" w:space="0" w:color="0D0D0D" w:themeColor="text1" w:themeTint="F2"/>
              <w:bottom w:val="single" w:sz="2" w:space="0" w:color="0D0D0D" w:themeColor="text1" w:themeTint="F2"/>
            </w:tcBorders>
            <w:shd w:val="clear" w:color="auto" w:fill="auto"/>
            <w:vAlign w:val="center"/>
            <w:hideMark/>
          </w:tcPr>
          <w:p w14:paraId="1D044988" w14:textId="77777777" w:rsidR="00780312" w:rsidRPr="003C57FF" w:rsidRDefault="00780312" w:rsidP="00D05881">
            <w:pPr>
              <w:pStyle w:val="NormalWeb"/>
              <w:jc w:val="center"/>
              <w:rPr>
                <w:sz w:val="18"/>
                <w:szCs w:val="18"/>
              </w:rPr>
            </w:pPr>
            <w:r w:rsidRPr="003C57FF">
              <w:rPr>
                <w:sz w:val="18"/>
                <w:szCs w:val="18"/>
              </w:rPr>
              <w:t>1</w:t>
            </w:r>
          </w:p>
        </w:tc>
        <w:tc>
          <w:tcPr>
            <w:tcW w:w="732" w:type="dxa"/>
            <w:tcBorders>
              <w:top w:val="single" w:sz="2" w:space="0" w:color="0D0D0D" w:themeColor="text1" w:themeTint="F2"/>
              <w:bottom w:val="single" w:sz="2" w:space="0" w:color="0D0D0D" w:themeColor="text1" w:themeTint="F2"/>
            </w:tcBorders>
            <w:shd w:val="clear" w:color="auto" w:fill="auto"/>
            <w:vAlign w:val="center"/>
            <w:hideMark/>
          </w:tcPr>
          <w:p w14:paraId="4885A2CC" w14:textId="77777777" w:rsidR="00780312" w:rsidRPr="003C57FF" w:rsidRDefault="00780312" w:rsidP="00D05881">
            <w:pPr>
              <w:pStyle w:val="NormalWeb"/>
              <w:jc w:val="center"/>
              <w:rPr>
                <w:sz w:val="18"/>
                <w:szCs w:val="18"/>
              </w:rPr>
            </w:pPr>
            <w:r w:rsidRPr="003C57FF">
              <w:rPr>
                <w:sz w:val="18"/>
                <w:szCs w:val="18"/>
              </w:rPr>
              <w:t>10</w:t>
            </w:r>
          </w:p>
        </w:tc>
      </w:tr>
      <w:tr w:rsidR="00D05881" w:rsidRPr="003C57FF" w14:paraId="166E4510" w14:textId="77777777" w:rsidTr="00D05881">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divId w:val="1012413172"/>
        </w:trPr>
        <w:tc>
          <w:tcPr>
            <w:tcW w:w="2525" w:type="dxa"/>
            <w:vMerge/>
            <w:tcBorders>
              <w:top w:val="single" w:sz="2" w:space="0" w:color="0D0D0D" w:themeColor="text1" w:themeTint="F2"/>
              <w:bottom w:val="single" w:sz="2" w:space="0" w:color="0D0D0D" w:themeColor="text1" w:themeTint="F2"/>
            </w:tcBorders>
            <w:shd w:val="clear" w:color="auto" w:fill="auto"/>
            <w:vAlign w:val="center"/>
            <w:hideMark/>
          </w:tcPr>
          <w:p w14:paraId="65AF724E" w14:textId="77777777" w:rsidR="00780312" w:rsidRPr="003C57FF" w:rsidRDefault="00780312" w:rsidP="00D05881">
            <w:pPr>
              <w:rPr>
                <w:sz w:val="18"/>
                <w:szCs w:val="18"/>
              </w:rPr>
            </w:pPr>
          </w:p>
        </w:tc>
        <w:tc>
          <w:tcPr>
            <w:tcW w:w="1161" w:type="dxa"/>
            <w:tcBorders>
              <w:top w:val="single" w:sz="2" w:space="0" w:color="0D0D0D" w:themeColor="text1" w:themeTint="F2"/>
              <w:bottom w:val="single" w:sz="2" w:space="0" w:color="0D0D0D" w:themeColor="text1" w:themeTint="F2"/>
            </w:tcBorders>
            <w:shd w:val="clear" w:color="auto" w:fill="auto"/>
            <w:vAlign w:val="center"/>
            <w:hideMark/>
          </w:tcPr>
          <w:p w14:paraId="16C11525" w14:textId="77777777" w:rsidR="00780312" w:rsidRPr="003C57FF" w:rsidRDefault="00780312" w:rsidP="00D05881">
            <w:pPr>
              <w:pStyle w:val="NormalWeb"/>
              <w:jc w:val="center"/>
              <w:rPr>
                <w:sz w:val="18"/>
                <w:szCs w:val="18"/>
              </w:rPr>
            </w:pPr>
            <w:r w:rsidRPr="003C57FF">
              <w:rPr>
                <w:sz w:val="18"/>
                <w:szCs w:val="18"/>
              </w:rPr>
              <w:t>2020</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0854FB1F" w14:textId="77777777" w:rsidR="00780312" w:rsidRPr="003C57FF" w:rsidRDefault="00780312" w:rsidP="00D05881">
            <w:pPr>
              <w:pStyle w:val="NormalWeb"/>
              <w:jc w:val="center"/>
              <w:rPr>
                <w:sz w:val="18"/>
                <w:szCs w:val="18"/>
              </w:rPr>
            </w:pPr>
            <w:r w:rsidRPr="003C57FF">
              <w:rPr>
                <w:sz w:val="18"/>
                <w:szCs w:val="18"/>
              </w:rPr>
              <w:t>0</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3F327D19" w14:textId="77777777" w:rsidR="00780312" w:rsidRPr="003C57FF" w:rsidRDefault="00780312" w:rsidP="00D05881">
            <w:pPr>
              <w:pStyle w:val="NormalWeb"/>
              <w:jc w:val="center"/>
              <w:rPr>
                <w:sz w:val="18"/>
                <w:szCs w:val="18"/>
              </w:rPr>
            </w:pPr>
            <w:r w:rsidRPr="003C57FF">
              <w:rPr>
                <w:sz w:val="18"/>
                <w:szCs w:val="18"/>
              </w:rPr>
              <w:t>0</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0EF601B3" w14:textId="77777777" w:rsidR="00780312" w:rsidRPr="003C57FF" w:rsidRDefault="00780312" w:rsidP="00D05881">
            <w:pPr>
              <w:pStyle w:val="NormalWeb"/>
              <w:jc w:val="center"/>
              <w:rPr>
                <w:sz w:val="18"/>
                <w:szCs w:val="18"/>
              </w:rPr>
            </w:pPr>
            <w:r w:rsidRPr="003C57FF">
              <w:rPr>
                <w:sz w:val="18"/>
                <w:szCs w:val="18"/>
              </w:rPr>
              <w:t>1</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0EABECCC" w14:textId="77777777" w:rsidR="00780312" w:rsidRPr="003C57FF" w:rsidRDefault="00780312" w:rsidP="00D05881">
            <w:pPr>
              <w:pStyle w:val="NormalWeb"/>
              <w:jc w:val="center"/>
              <w:rPr>
                <w:sz w:val="18"/>
                <w:szCs w:val="18"/>
              </w:rPr>
            </w:pPr>
            <w:r w:rsidRPr="003C57FF">
              <w:rPr>
                <w:sz w:val="18"/>
                <w:szCs w:val="18"/>
              </w:rPr>
              <w:t>11</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74A80D7F" w14:textId="77777777" w:rsidR="00780312" w:rsidRPr="003C57FF" w:rsidRDefault="00780312" w:rsidP="00D05881">
            <w:pPr>
              <w:pStyle w:val="NormalWeb"/>
              <w:jc w:val="center"/>
              <w:rPr>
                <w:sz w:val="18"/>
                <w:szCs w:val="18"/>
              </w:rPr>
            </w:pPr>
            <w:r w:rsidRPr="003C57FF">
              <w:rPr>
                <w:sz w:val="18"/>
                <w:szCs w:val="18"/>
              </w:rPr>
              <w:t>0</w:t>
            </w:r>
          </w:p>
        </w:tc>
        <w:tc>
          <w:tcPr>
            <w:tcW w:w="992" w:type="dxa"/>
            <w:tcBorders>
              <w:top w:val="single" w:sz="2" w:space="0" w:color="0D0D0D" w:themeColor="text1" w:themeTint="F2"/>
              <w:bottom w:val="single" w:sz="2" w:space="0" w:color="0D0D0D" w:themeColor="text1" w:themeTint="F2"/>
            </w:tcBorders>
            <w:shd w:val="clear" w:color="auto" w:fill="auto"/>
            <w:vAlign w:val="center"/>
            <w:hideMark/>
          </w:tcPr>
          <w:p w14:paraId="6E1AB499" w14:textId="77777777" w:rsidR="00780312" w:rsidRPr="003C57FF" w:rsidRDefault="00780312" w:rsidP="00D05881">
            <w:pPr>
              <w:pStyle w:val="NormalWeb"/>
              <w:jc w:val="center"/>
              <w:rPr>
                <w:sz w:val="18"/>
                <w:szCs w:val="18"/>
              </w:rPr>
            </w:pPr>
            <w:r w:rsidRPr="003C57FF">
              <w:rPr>
                <w:sz w:val="18"/>
                <w:szCs w:val="18"/>
              </w:rPr>
              <w:t>0</w:t>
            </w:r>
          </w:p>
        </w:tc>
        <w:tc>
          <w:tcPr>
            <w:tcW w:w="851" w:type="dxa"/>
            <w:tcBorders>
              <w:top w:val="single" w:sz="2" w:space="0" w:color="0D0D0D" w:themeColor="text1" w:themeTint="F2"/>
              <w:bottom w:val="single" w:sz="2" w:space="0" w:color="0D0D0D" w:themeColor="text1" w:themeTint="F2"/>
            </w:tcBorders>
            <w:shd w:val="clear" w:color="auto" w:fill="auto"/>
            <w:vAlign w:val="center"/>
            <w:hideMark/>
          </w:tcPr>
          <w:p w14:paraId="118F4E57" w14:textId="77777777" w:rsidR="00780312" w:rsidRPr="003C57FF" w:rsidRDefault="00780312" w:rsidP="00D05881">
            <w:pPr>
              <w:pStyle w:val="NormalWeb"/>
              <w:jc w:val="center"/>
              <w:rPr>
                <w:sz w:val="18"/>
                <w:szCs w:val="18"/>
              </w:rPr>
            </w:pPr>
            <w:r w:rsidRPr="003C57FF">
              <w:rPr>
                <w:sz w:val="18"/>
                <w:szCs w:val="18"/>
              </w:rPr>
              <w:t>0</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41BD23B7" w14:textId="77777777" w:rsidR="00780312" w:rsidRPr="003C57FF" w:rsidRDefault="00780312" w:rsidP="00D05881">
            <w:pPr>
              <w:pStyle w:val="NormalWeb"/>
              <w:jc w:val="center"/>
              <w:rPr>
                <w:sz w:val="18"/>
                <w:szCs w:val="18"/>
              </w:rPr>
            </w:pPr>
            <w:r w:rsidRPr="003C57FF">
              <w:rPr>
                <w:sz w:val="18"/>
                <w:szCs w:val="18"/>
              </w:rPr>
              <w:t>1</w:t>
            </w:r>
          </w:p>
        </w:tc>
        <w:tc>
          <w:tcPr>
            <w:tcW w:w="993" w:type="dxa"/>
            <w:tcBorders>
              <w:top w:val="single" w:sz="2" w:space="0" w:color="0D0D0D" w:themeColor="text1" w:themeTint="F2"/>
              <w:bottom w:val="single" w:sz="2" w:space="0" w:color="0D0D0D" w:themeColor="text1" w:themeTint="F2"/>
            </w:tcBorders>
            <w:shd w:val="clear" w:color="auto" w:fill="auto"/>
            <w:vAlign w:val="center"/>
            <w:hideMark/>
          </w:tcPr>
          <w:p w14:paraId="10100198" w14:textId="77777777" w:rsidR="00780312" w:rsidRPr="003C57FF" w:rsidRDefault="00780312" w:rsidP="00D05881">
            <w:pPr>
              <w:pStyle w:val="NormalWeb"/>
              <w:jc w:val="center"/>
              <w:rPr>
                <w:sz w:val="18"/>
                <w:szCs w:val="18"/>
              </w:rPr>
            </w:pPr>
            <w:r w:rsidRPr="003C57FF">
              <w:rPr>
                <w:sz w:val="18"/>
                <w:szCs w:val="18"/>
              </w:rPr>
              <w:t>1</w:t>
            </w:r>
          </w:p>
        </w:tc>
        <w:tc>
          <w:tcPr>
            <w:tcW w:w="708" w:type="dxa"/>
            <w:tcBorders>
              <w:top w:val="single" w:sz="2" w:space="0" w:color="0D0D0D" w:themeColor="text1" w:themeTint="F2"/>
              <w:bottom w:val="single" w:sz="2" w:space="0" w:color="0D0D0D" w:themeColor="text1" w:themeTint="F2"/>
            </w:tcBorders>
            <w:shd w:val="clear" w:color="auto" w:fill="auto"/>
            <w:vAlign w:val="center"/>
            <w:hideMark/>
          </w:tcPr>
          <w:p w14:paraId="5119DD17" w14:textId="77777777" w:rsidR="00780312" w:rsidRPr="003C57FF" w:rsidRDefault="00780312" w:rsidP="00D05881">
            <w:pPr>
              <w:pStyle w:val="NormalWeb"/>
              <w:jc w:val="center"/>
              <w:rPr>
                <w:sz w:val="18"/>
                <w:szCs w:val="18"/>
              </w:rPr>
            </w:pPr>
            <w:r w:rsidRPr="003C57FF">
              <w:rPr>
                <w:sz w:val="18"/>
                <w:szCs w:val="18"/>
              </w:rPr>
              <w:t>4</w:t>
            </w:r>
          </w:p>
        </w:tc>
        <w:tc>
          <w:tcPr>
            <w:tcW w:w="851" w:type="dxa"/>
            <w:tcBorders>
              <w:top w:val="single" w:sz="2" w:space="0" w:color="0D0D0D" w:themeColor="text1" w:themeTint="F2"/>
              <w:bottom w:val="single" w:sz="2" w:space="0" w:color="0D0D0D" w:themeColor="text1" w:themeTint="F2"/>
            </w:tcBorders>
            <w:shd w:val="clear" w:color="auto" w:fill="auto"/>
            <w:vAlign w:val="center"/>
            <w:hideMark/>
          </w:tcPr>
          <w:p w14:paraId="68439006" w14:textId="77777777" w:rsidR="00780312" w:rsidRPr="003C57FF" w:rsidRDefault="00780312" w:rsidP="00D05881">
            <w:pPr>
              <w:pStyle w:val="NormalWeb"/>
              <w:jc w:val="center"/>
              <w:rPr>
                <w:sz w:val="18"/>
                <w:szCs w:val="18"/>
              </w:rPr>
            </w:pPr>
            <w:r w:rsidRPr="003C57FF">
              <w:rPr>
                <w:sz w:val="18"/>
                <w:szCs w:val="18"/>
              </w:rPr>
              <w:t>0</w:t>
            </w:r>
          </w:p>
        </w:tc>
        <w:tc>
          <w:tcPr>
            <w:tcW w:w="557" w:type="dxa"/>
            <w:tcBorders>
              <w:top w:val="single" w:sz="2" w:space="0" w:color="0D0D0D" w:themeColor="text1" w:themeTint="F2"/>
              <w:bottom w:val="single" w:sz="2" w:space="0" w:color="0D0D0D" w:themeColor="text1" w:themeTint="F2"/>
            </w:tcBorders>
            <w:shd w:val="clear" w:color="auto" w:fill="auto"/>
            <w:vAlign w:val="center"/>
            <w:hideMark/>
          </w:tcPr>
          <w:p w14:paraId="02F919C3" w14:textId="77777777" w:rsidR="00780312" w:rsidRPr="003C57FF" w:rsidRDefault="00780312" w:rsidP="00D05881">
            <w:pPr>
              <w:pStyle w:val="NormalWeb"/>
              <w:jc w:val="center"/>
              <w:rPr>
                <w:sz w:val="18"/>
                <w:szCs w:val="18"/>
              </w:rPr>
            </w:pPr>
            <w:r w:rsidRPr="003C57FF">
              <w:rPr>
                <w:sz w:val="18"/>
                <w:szCs w:val="18"/>
              </w:rPr>
              <w:t>2</w:t>
            </w:r>
          </w:p>
        </w:tc>
        <w:tc>
          <w:tcPr>
            <w:tcW w:w="901" w:type="dxa"/>
            <w:tcBorders>
              <w:top w:val="single" w:sz="2" w:space="0" w:color="0D0D0D" w:themeColor="text1" w:themeTint="F2"/>
              <w:bottom w:val="single" w:sz="2" w:space="0" w:color="0D0D0D" w:themeColor="text1" w:themeTint="F2"/>
            </w:tcBorders>
            <w:shd w:val="clear" w:color="auto" w:fill="auto"/>
            <w:vAlign w:val="center"/>
            <w:hideMark/>
          </w:tcPr>
          <w:p w14:paraId="295E10AD" w14:textId="77777777" w:rsidR="00780312" w:rsidRPr="003C57FF" w:rsidRDefault="00780312" w:rsidP="00D05881">
            <w:pPr>
              <w:pStyle w:val="NormalWeb"/>
              <w:jc w:val="center"/>
              <w:rPr>
                <w:sz w:val="18"/>
                <w:szCs w:val="18"/>
              </w:rPr>
            </w:pPr>
            <w:r w:rsidRPr="003C57FF">
              <w:rPr>
                <w:sz w:val="18"/>
                <w:szCs w:val="18"/>
              </w:rPr>
              <w:t>2</w:t>
            </w:r>
          </w:p>
        </w:tc>
        <w:tc>
          <w:tcPr>
            <w:tcW w:w="732" w:type="dxa"/>
            <w:tcBorders>
              <w:top w:val="single" w:sz="2" w:space="0" w:color="0D0D0D" w:themeColor="text1" w:themeTint="F2"/>
              <w:bottom w:val="single" w:sz="2" w:space="0" w:color="0D0D0D" w:themeColor="text1" w:themeTint="F2"/>
            </w:tcBorders>
            <w:shd w:val="clear" w:color="auto" w:fill="auto"/>
            <w:vAlign w:val="center"/>
            <w:hideMark/>
          </w:tcPr>
          <w:p w14:paraId="18B29797" w14:textId="77777777" w:rsidR="00780312" w:rsidRPr="003C57FF" w:rsidRDefault="00780312" w:rsidP="00D05881">
            <w:pPr>
              <w:pStyle w:val="NormalWeb"/>
              <w:jc w:val="center"/>
              <w:rPr>
                <w:sz w:val="18"/>
                <w:szCs w:val="18"/>
              </w:rPr>
            </w:pPr>
            <w:r w:rsidRPr="003C57FF">
              <w:rPr>
                <w:sz w:val="18"/>
                <w:szCs w:val="18"/>
              </w:rPr>
              <w:t>18</w:t>
            </w:r>
          </w:p>
        </w:tc>
      </w:tr>
      <w:tr w:rsidR="00D05881" w:rsidRPr="003C57FF" w14:paraId="68EC64F7" w14:textId="77777777" w:rsidTr="00D05881">
        <w:tblPrEx>
          <w:tblCellMar>
            <w:top w:w="57" w:type="dxa"/>
            <w:left w:w="57" w:type="dxa"/>
            <w:bottom w:w="57" w:type="dxa"/>
            <w:right w:w="57" w:type="dxa"/>
          </w:tblCellMar>
        </w:tblPrEx>
        <w:trPr>
          <w:divId w:val="1012413172"/>
        </w:trPr>
        <w:tc>
          <w:tcPr>
            <w:tcW w:w="2525" w:type="dxa"/>
            <w:vMerge w:val="restart"/>
            <w:tcBorders>
              <w:top w:val="single" w:sz="2" w:space="0" w:color="0D0D0D" w:themeColor="text1" w:themeTint="F2"/>
              <w:bottom w:val="single" w:sz="2" w:space="0" w:color="0D0D0D" w:themeColor="text1" w:themeTint="F2"/>
            </w:tcBorders>
            <w:shd w:val="clear" w:color="auto" w:fill="auto"/>
            <w:vAlign w:val="center"/>
            <w:hideMark/>
          </w:tcPr>
          <w:p w14:paraId="1F5C3C0C" w14:textId="77777777" w:rsidR="00780312" w:rsidRPr="003C57FF" w:rsidRDefault="00780312" w:rsidP="00D05881">
            <w:pPr>
              <w:pStyle w:val="NormalWeb"/>
              <w:rPr>
                <w:sz w:val="18"/>
                <w:szCs w:val="18"/>
              </w:rPr>
            </w:pPr>
            <w:r w:rsidRPr="003C57FF">
              <w:rPr>
                <w:sz w:val="18"/>
                <w:szCs w:val="18"/>
              </w:rPr>
              <w:t>Western Australia</w:t>
            </w:r>
          </w:p>
        </w:tc>
        <w:tc>
          <w:tcPr>
            <w:tcW w:w="1161" w:type="dxa"/>
            <w:tcBorders>
              <w:top w:val="single" w:sz="2" w:space="0" w:color="0D0D0D" w:themeColor="text1" w:themeTint="F2"/>
              <w:bottom w:val="single" w:sz="2" w:space="0" w:color="0D0D0D" w:themeColor="text1" w:themeTint="F2"/>
            </w:tcBorders>
            <w:shd w:val="clear" w:color="auto" w:fill="auto"/>
            <w:vAlign w:val="center"/>
            <w:hideMark/>
          </w:tcPr>
          <w:p w14:paraId="30786BE8" w14:textId="77777777" w:rsidR="00780312" w:rsidRPr="003C57FF" w:rsidRDefault="00780312" w:rsidP="00D05881">
            <w:pPr>
              <w:pStyle w:val="NormalWeb"/>
              <w:jc w:val="center"/>
              <w:rPr>
                <w:sz w:val="18"/>
                <w:szCs w:val="18"/>
              </w:rPr>
            </w:pPr>
            <w:r w:rsidRPr="003C57FF">
              <w:rPr>
                <w:sz w:val="18"/>
                <w:szCs w:val="18"/>
              </w:rPr>
              <w:t>2021</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16D06B11" w14:textId="77777777" w:rsidR="00780312" w:rsidRPr="003C57FF" w:rsidRDefault="00780312" w:rsidP="00D05881">
            <w:pPr>
              <w:pStyle w:val="NormalWeb"/>
              <w:jc w:val="center"/>
              <w:rPr>
                <w:sz w:val="18"/>
                <w:szCs w:val="18"/>
              </w:rPr>
            </w:pPr>
            <w:r w:rsidRPr="003C57FF">
              <w:rPr>
                <w:sz w:val="18"/>
                <w:szCs w:val="18"/>
              </w:rPr>
              <w:t>0</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54A81F1A" w14:textId="77777777" w:rsidR="00780312" w:rsidRPr="003C57FF" w:rsidRDefault="00780312" w:rsidP="00D05881">
            <w:pPr>
              <w:pStyle w:val="NormalWeb"/>
              <w:jc w:val="center"/>
              <w:rPr>
                <w:sz w:val="18"/>
                <w:szCs w:val="18"/>
              </w:rPr>
            </w:pPr>
            <w:r w:rsidRPr="003C57FF">
              <w:rPr>
                <w:sz w:val="18"/>
                <w:szCs w:val="18"/>
              </w:rPr>
              <w:t>0</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50BDFD90" w14:textId="77777777" w:rsidR="00780312" w:rsidRPr="003C57FF" w:rsidRDefault="00780312" w:rsidP="00D05881">
            <w:pPr>
              <w:pStyle w:val="NormalWeb"/>
              <w:jc w:val="center"/>
              <w:rPr>
                <w:sz w:val="18"/>
                <w:szCs w:val="18"/>
              </w:rPr>
            </w:pPr>
            <w:r w:rsidRPr="003C57FF">
              <w:rPr>
                <w:sz w:val="18"/>
                <w:szCs w:val="18"/>
              </w:rPr>
              <w:t>0</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23B56457" w14:textId="77777777" w:rsidR="00780312" w:rsidRPr="003C57FF" w:rsidRDefault="00780312" w:rsidP="00D05881">
            <w:pPr>
              <w:pStyle w:val="NormalWeb"/>
              <w:jc w:val="center"/>
              <w:rPr>
                <w:sz w:val="18"/>
                <w:szCs w:val="18"/>
              </w:rPr>
            </w:pPr>
            <w:r w:rsidRPr="003C57FF">
              <w:rPr>
                <w:sz w:val="18"/>
                <w:szCs w:val="18"/>
              </w:rPr>
              <w:t>3</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00D72E15" w14:textId="77777777" w:rsidR="00780312" w:rsidRPr="003C57FF" w:rsidRDefault="00780312" w:rsidP="00D05881">
            <w:pPr>
              <w:pStyle w:val="NormalWeb"/>
              <w:jc w:val="center"/>
              <w:rPr>
                <w:sz w:val="18"/>
                <w:szCs w:val="18"/>
              </w:rPr>
            </w:pPr>
            <w:r w:rsidRPr="003C57FF">
              <w:rPr>
                <w:sz w:val="18"/>
                <w:szCs w:val="18"/>
              </w:rPr>
              <w:t>0</w:t>
            </w:r>
          </w:p>
        </w:tc>
        <w:tc>
          <w:tcPr>
            <w:tcW w:w="992" w:type="dxa"/>
            <w:tcBorders>
              <w:top w:val="single" w:sz="2" w:space="0" w:color="0D0D0D" w:themeColor="text1" w:themeTint="F2"/>
              <w:bottom w:val="single" w:sz="2" w:space="0" w:color="0D0D0D" w:themeColor="text1" w:themeTint="F2"/>
            </w:tcBorders>
            <w:shd w:val="clear" w:color="auto" w:fill="auto"/>
            <w:vAlign w:val="center"/>
            <w:hideMark/>
          </w:tcPr>
          <w:p w14:paraId="5A0F9240" w14:textId="77777777" w:rsidR="00780312" w:rsidRPr="003C57FF" w:rsidRDefault="00780312" w:rsidP="00D05881">
            <w:pPr>
              <w:pStyle w:val="NormalWeb"/>
              <w:jc w:val="center"/>
              <w:rPr>
                <w:sz w:val="18"/>
                <w:szCs w:val="18"/>
              </w:rPr>
            </w:pPr>
            <w:r w:rsidRPr="003C57FF">
              <w:rPr>
                <w:sz w:val="18"/>
                <w:szCs w:val="18"/>
              </w:rPr>
              <w:t>0</w:t>
            </w:r>
          </w:p>
        </w:tc>
        <w:tc>
          <w:tcPr>
            <w:tcW w:w="851" w:type="dxa"/>
            <w:tcBorders>
              <w:top w:val="single" w:sz="2" w:space="0" w:color="0D0D0D" w:themeColor="text1" w:themeTint="F2"/>
              <w:bottom w:val="single" w:sz="2" w:space="0" w:color="0D0D0D" w:themeColor="text1" w:themeTint="F2"/>
            </w:tcBorders>
            <w:shd w:val="clear" w:color="auto" w:fill="auto"/>
            <w:vAlign w:val="center"/>
            <w:hideMark/>
          </w:tcPr>
          <w:p w14:paraId="226A8B0D" w14:textId="77777777" w:rsidR="00780312" w:rsidRPr="003C57FF" w:rsidRDefault="00780312" w:rsidP="00D05881">
            <w:pPr>
              <w:pStyle w:val="NormalWeb"/>
              <w:jc w:val="center"/>
              <w:rPr>
                <w:sz w:val="18"/>
                <w:szCs w:val="18"/>
              </w:rPr>
            </w:pPr>
            <w:r w:rsidRPr="003C57FF">
              <w:rPr>
                <w:sz w:val="18"/>
                <w:szCs w:val="18"/>
              </w:rPr>
              <w:t>1</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6C6542F1" w14:textId="77777777" w:rsidR="00780312" w:rsidRPr="003C57FF" w:rsidRDefault="00780312" w:rsidP="00D05881">
            <w:pPr>
              <w:pStyle w:val="NormalWeb"/>
              <w:jc w:val="center"/>
              <w:rPr>
                <w:sz w:val="18"/>
                <w:szCs w:val="18"/>
              </w:rPr>
            </w:pPr>
            <w:r w:rsidRPr="003C57FF">
              <w:rPr>
                <w:sz w:val="18"/>
                <w:szCs w:val="18"/>
              </w:rPr>
              <w:t>2</w:t>
            </w:r>
          </w:p>
        </w:tc>
        <w:tc>
          <w:tcPr>
            <w:tcW w:w="993" w:type="dxa"/>
            <w:tcBorders>
              <w:top w:val="single" w:sz="2" w:space="0" w:color="0D0D0D" w:themeColor="text1" w:themeTint="F2"/>
              <w:bottom w:val="single" w:sz="2" w:space="0" w:color="0D0D0D" w:themeColor="text1" w:themeTint="F2"/>
            </w:tcBorders>
            <w:shd w:val="clear" w:color="auto" w:fill="auto"/>
            <w:vAlign w:val="center"/>
            <w:hideMark/>
          </w:tcPr>
          <w:p w14:paraId="03C613DC" w14:textId="77777777" w:rsidR="00780312" w:rsidRPr="003C57FF" w:rsidRDefault="00780312" w:rsidP="00D05881">
            <w:pPr>
              <w:pStyle w:val="NormalWeb"/>
              <w:jc w:val="center"/>
              <w:rPr>
                <w:sz w:val="18"/>
                <w:szCs w:val="18"/>
              </w:rPr>
            </w:pPr>
            <w:r w:rsidRPr="003C57FF">
              <w:rPr>
                <w:sz w:val="18"/>
                <w:szCs w:val="18"/>
              </w:rPr>
              <w:t>2</w:t>
            </w:r>
          </w:p>
        </w:tc>
        <w:tc>
          <w:tcPr>
            <w:tcW w:w="708" w:type="dxa"/>
            <w:tcBorders>
              <w:top w:val="single" w:sz="2" w:space="0" w:color="0D0D0D" w:themeColor="text1" w:themeTint="F2"/>
              <w:bottom w:val="single" w:sz="2" w:space="0" w:color="0D0D0D" w:themeColor="text1" w:themeTint="F2"/>
            </w:tcBorders>
            <w:shd w:val="clear" w:color="auto" w:fill="auto"/>
            <w:vAlign w:val="center"/>
            <w:hideMark/>
          </w:tcPr>
          <w:p w14:paraId="60F49F95" w14:textId="77777777" w:rsidR="00780312" w:rsidRPr="003C57FF" w:rsidRDefault="00780312" w:rsidP="00D05881">
            <w:pPr>
              <w:pStyle w:val="NormalWeb"/>
              <w:jc w:val="center"/>
              <w:rPr>
                <w:sz w:val="18"/>
                <w:szCs w:val="18"/>
              </w:rPr>
            </w:pPr>
            <w:r w:rsidRPr="003C57FF">
              <w:rPr>
                <w:sz w:val="18"/>
                <w:szCs w:val="18"/>
              </w:rPr>
              <w:t>3</w:t>
            </w:r>
          </w:p>
        </w:tc>
        <w:tc>
          <w:tcPr>
            <w:tcW w:w="851" w:type="dxa"/>
            <w:tcBorders>
              <w:top w:val="single" w:sz="2" w:space="0" w:color="0D0D0D" w:themeColor="text1" w:themeTint="F2"/>
              <w:bottom w:val="single" w:sz="2" w:space="0" w:color="0D0D0D" w:themeColor="text1" w:themeTint="F2"/>
            </w:tcBorders>
            <w:shd w:val="clear" w:color="auto" w:fill="auto"/>
            <w:vAlign w:val="center"/>
            <w:hideMark/>
          </w:tcPr>
          <w:p w14:paraId="239B0DF8" w14:textId="77777777" w:rsidR="00780312" w:rsidRPr="003C57FF" w:rsidRDefault="00780312" w:rsidP="00D05881">
            <w:pPr>
              <w:pStyle w:val="NormalWeb"/>
              <w:jc w:val="center"/>
              <w:rPr>
                <w:sz w:val="18"/>
                <w:szCs w:val="18"/>
              </w:rPr>
            </w:pPr>
            <w:r w:rsidRPr="003C57FF">
              <w:rPr>
                <w:sz w:val="18"/>
                <w:szCs w:val="18"/>
              </w:rPr>
              <w:t>0</w:t>
            </w:r>
          </w:p>
        </w:tc>
        <w:tc>
          <w:tcPr>
            <w:tcW w:w="557" w:type="dxa"/>
            <w:tcBorders>
              <w:top w:val="single" w:sz="2" w:space="0" w:color="0D0D0D" w:themeColor="text1" w:themeTint="F2"/>
              <w:bottom w:val="single" w:sz="2" w:space="0" w:color="0D0D0D" w:themeColor="text1" w:themeTint="F2"/>
            </w:tcBorders>
            <w:shd w:val="clear" w:color="auto" w:fill="auto"/>
            <w:vAlign w:val="center"/>
            <w:hideMark/>
          </w:tcPr>
          <w:p w14:paraId="0E7399B8" w14:textId="77777777" w:rsidR="00780312" w:rsidRPr="003C57FF" w:rsidRDefault="00780312" w:rsidP="00D05881">
            <w:pPr>
              <w:pStyle w:val="NormalWeb"/>
              <w:jc w:val="center"/>
              <w:rPr>
                <w:sz w:val="18"/>
                <w:szCs w:val="18"/>
              </w:rPr>
            </w:pPr>
            <w:r w:rsidRPr="003C57FF">
              <w:rPr>
                <w:sz w:val="18"/>
                <w:szCs w:val="18"/>
              </w:rPr>
              <w:t>2</w:t>
            </w:r>
          </w:p>
        </w:tc>
        <w:tc>
          <w:tcPr>
            <w:tcW w:w="901" w:type="dxa"/>
            <w:tcBorders>
              <w:top w:val="single" w:sz="2" w:space="0" w:color="0D0D0D" w:themeColor="text1" w:themeTint="F2"/>
              <w:bottom w:val="single" w:sz="2" w:space="0" w:color="0D0D0D" w:themeColor="text1" w:themeTint="F2"/>
            </w:tcBorders>
            <w:shd w:val="clear" w:color="auto" w:fill="auto"/>
            <w:vAlign w:val="center"/>
            <w:hideMark/>
          </w:tcPr>
          <w:p w14:paraId="03DCEB49" w14:textId="77777777" w:rsidR="00780312" w:rsidRPr="003C57FF" w:rsidRDefault="00780312" w:rsidP="00D05881">
            <w:pPr>
              <w:pStyle w:val="NormalWeb"/>
              <w:jc w:val="center"/>
              <w:rPr>
                <w:sz w:val="18"/>
                <w:szCs w:val="18"/>
              </w:rPr>
            </w:pPr>
            <w:r w:rsidRPr="003C57FF">
              <w:rPr>
                <w:sz w:val="18"/>
                <w:szCs w:val="18"/>
              </w:rPr>
              <w:t>3</w:t>
            </w:r>
          </w:p>
        </w:tc>
        <w:tc>
          <w:tcPr>
            <w:tcW w:w="732" w:type="dxa"/>
            <w:tcBorders>
              <w:top w:val="single" w:sz="2" w:space="0" w:color="0D0D0D" w:themeColor="text1" w:themeTint="F2"/>
              <w:bottom w:val="single" w:sz="2" w:space="0" w:color="0D0D0D" w:themeColor="text1" w:themeTint="F2"/>
            </w:tcBorders>
            <w:shd w:val="clear" w:color="auto" w:fill="auto"/>
            <w:vAlign w:val="center"/>
            <w:hideMark/>
          </w:tcPr>
          <w:p w14:paraId="4D3AEEEA" w14:textId="77777777" w:rsidR="00780312" w:rsidRPr="003C57FF" w:rsidRDefault="00780312" w:rsidP="00D05881">
            <w:pPr>
              <w:pStyle w:val="NormalWeb"/>
              <w:jc w:val="center"/>
              <w:rPr>
                <w:sz w:val="18"/>
                <w:szCs w:val="18"/>
              </w:rPr>
            </w:pPr>
            <w:r w:rsidRPr="003C57FF">
              <w:rPr>
                <w:sz w:val="18"/>
                <w:szCs w:val="18"/>
              </w:rPr>
              <w:t>10</w:t>
            </w:r>
          </w:p>
        </w:tc>
      </w:tr>
      <w:tr w:rsidR="00D05881" w:rsidRPr="003C57FF" w14:paraId="4F661AB6" w14:textId="77777777" w:rsidTr="00D05881">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divId w:val="1012413172"/>
        </w:trPr>
        <w:tc>
          <w:tcPr>
            <w:tcW w:w="2525" w:type="dxa"/>
            <w:vMerge/>
            <w:tcBorders>
              <w:top w:val="single" w:sz="2" w:space="0" w:color="0D0D0D" w:themeColor="text1" w:themeTint="F2"/>
              <w:bottom w:val="single" w:sz="2" w:space="0" w:color="0D0D0D" w:themeColor="text1" w:themeTint="F2"/>
            </w:tcBorders>
            <w:shd w:val="clear" w:color="auto" w:fill="auto"/>
            <w:vAlign w:val="center"/>
            <w:hideMark/>
          </w:tcPr>
          <w:p w14:paraId="4FEA4F64" w14:textId="77777777" w:rsidR="00780312" w:rsidRPr="003C57FF" w:rsidRDefault="00780312" w:rsidP="00D05881">
            <w:pPr>
              <w:rPr>
                <w:sz w:val="18"/>
                <w:szCs w:val="18"/>
              </w:rPr>
            </w:pPr>
          </w:p>
        </w:tc>
        <w:tc>
          <w:tcPr>
            <w:tcW w:w="1161" w:type="dxa"/>
            <w:tcBorders>
              <w:top w:val="single" w:sz="2" w:space="0" w:color="0D0D0D" w:themeColor="text1" w:themeTint="F2"/>
              <w:bottom w:val="single" w:sz="2" w:space="0" w:color="0D0D0D" w:themeColor="text1" w:themeTint="F2"/>
            </w:tcBorders>
            <w:shd w:val="clear" w:color="auto" w:fill="auto"/>
            <w:vAlign w:val="center"/>
            <w:hideMark/>
          </w:tcPr>
          <w:p w14:paraId="6AF48C3D" w14:textId="77777777" w:rsidR="00780312" w:rsidRPr="003C57FF" w:rsidRDefault="00780312" w:rsidP="00D05881">
            <w:pPr>
              <w:pStyle w:val="NormalWeb"/>
              <w:jc w:val="center"/>
              <w:rPr>
                <w:sz w:val="18"/>
                <w:szCs w:val="18"/>
              </w:rPr>
            </w:pPr>
            <w:r w:rsidRPr="003C57FF">
              <w:rPr>
                <w:sz w:val="18"/>
                <w:szCs w:val="18"/>
              </w:rPr>
              <w:t>2020</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42B4E2FE" w14:textId="77777777" w:rsidR="00780312" w:rsidRPr="003C57FF" w:rsidRDefault="00780312" w:rsidP="00D05881">
            <w:pPr>
              <w:pStyle w:val="NormalWeb"/>
              <w:jc w:val="center"/>
              <w:rPr>
                <w:sz w:val="18"/>
                <w:szCs w:val="18"/>
              </w:rPr>
            </w:pPr>
            <w:r w:rsidRPr="003C57FF">
              <w:rPr>
                <w:sz w:val="18"/>
                <w:szCs w:val="18"/>
              </w:rPr>
              <w:t>0</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3074F43B" w14:textId="77777777" w:rsidR="00780312" w:rsidRPr="003C57FF" w:rsidRDefault="00780312" w:rsidP="00D05881">
            <w:pPr>
              <w:pStyle w:val="NormalWeb"/>
              <w:jc w:val="center"/>
              <w:rPr>
                <w:sz w:val="18"/>
                <w:szCs w:val="18"/>
              </w:rPr>
            </w:pPr>
            <w:r w:rsidRPr="003C57FF">
              <w:rPr>
                <w:sz w:val="18"/>
                <w:szCs w:val="18"/>
              </w:rPr>
              <w:t>0</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11CA39A1" w14:textId="77777777" w:rsidR="00780312" w:rsidRPr="003C57FF" w:rsidRDefault="00780312" w:rsidP="00D05881">
            <w:pPr>
              <w:pStyle w:val="NormalWeb"/>
              <w:jc w:val="center"/>
              <w:rPr>
                <w:sz w:val="18"/>
                <w:szCs w:val="18"/>
              </w:rPr>
            </w:pPr>
            <w:r w:rsidRPr="003C57FF">
              <w:rPr>
                <w:sz w:val="18"/>
                <w:szCs w:val="18"/>
              </w:rPr>
              <w:t>1</w:t>
            </w:r>
          </w:p>
        </w:tc>
        <w:tc>
          <w:tcPr>
            <w:tcW w:w="709" w:type="dxa"/>
            <w:tcBorders>
              <w:top w:val="single" w:sz="2" w:space="0" w:color="0D0D0D" w:themeColor="text1" w:themeTint="F2"/>
              <w:bottom w:val="single" w:sz="2" w:space="0" w:color="0D0D0D" w:themeColor="text1" w:themeTint="F2"/>
            </w:tcBorders>
            <w:shd w:val="clear" w:color="auto" w:fill="auto"/>
            <w:vAlign w:val="center"/>
            <w:hideMark/>
          </w:tcPr>
          <w:p w14:paraId="16117FD3" w14:textId="77777777" w:rsidR="00780312" w:rsidRPr="003C57FF" w:rsidRDefault="00780312" w:rsidP="00D05881">
            <w:pPr>
              <w:pStyle w:val="NormalWeb"/>
              <w:jc w:val="center"/>
              <w:rPr>
                <w:sz w:val="18"/>
                <w:szCs w:val="18"/>
              </w:rPr>
            </w:pPr>
            <w:r w:rsidRPr="003C57FF">
              <w:rPr>
                <w:sz w:val="18"/>
                <w:szCs w:val="18"/>
              </w:rPr>
              <w:t>2</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38618D2E" w14:textId="77777777" w:rsidR="00780312" w:rsidRPr="003C57FF" w:rsidRDefault="00780312" w:rsidP="00D05881">
            <w:pPr>
              <w:pStyle w:val="NormalWeb"/>
              <w:jc w:val="center"/>
              <w:rPr>
                <w:sz w:val="18"/>
                <w:szCs w:val="18"/>
              </w:rPr>
            </w:pPr>
            <w:r w:rsidRPr="003C57FF">
              <w:rPr>
                <w:sz w:val="18"/>
                <w:szCs w:val="18"/>
              </w:rPr>
              <w:t>1</w:t>
            </w:r>
          </w:p>
        </w:tc>
        <w:tc>
          <w:tcPr>
            <w:tcW w:w="992" w:type="dxa"/>
            <w:tcBorders>
              <w:top w:val="single" w:sz="2" w:space="0" w:color="0D0D0D" w:themeColor="text1" w:themeTint="F2"/>
              <w:bottom w:val="single" w:sz="2" w:space="0" w:color="0D0D0D" w:themeColor="text1" w:themeTint="F2"/>
            </w:tcBorders>
            <w:shd w:val="clear" w:color="auto" w:fill="auto"/>
            <w:vAlign w:val="center"/>
            <w:hideMark/>
          </w:tcPr>
          <w:p w14:paraId="1171FB26" w14:textId="77777777" w:rsidR="00780312" w:rsidRPr="003C57FF" w:rsidRDefault="00780312" w:rsidP="00D05881">
            <w:pPr>
              <w:pStyle w:val="NormalWeb"/>
              <w:jc w:val="center"/>
              <w:rPr>
                <w:sz w:val="18"/>
                <w:szCs w:val="18"/>
              </w:rPr>
            </w:pPr>
            <w:r w:rsidRPr="003C57FF">
              <w:rPr>
                <w:sz w:val="18"/>
                <w:szCs w:val="18"/>
              </w:rPr>
              <w:t>1</w:t>
            </w:r>
          </w:p>
        </w:tc>
        <w:tc>
          <w:tcPr>
            <w:tcW w:w="851" w:type="dxa"/>
            <w:tcBorders>
              <w:top w:val="single" w:sz="2" w:space="0" w:color="0D0D0D" w:themeColor="text1" w:themeTint="F2"/>
              <w:bottom w:val="single" w:sz="2" w:space="0" w:color="0D0D0D" w:themeColor="text1" w:themeTint="F2"/>
            </w:tcBorders>
            <w:shd w:val="clear" w:color="auto" w:fill="auto"/>
            <w:vAlign w:val="center"/>
            <w:hideMark/>
          </w:tcPr>
          <w:p w14:paraId="5CBCA7AF" w14:textId="77777777" w:rsidR="00780312" w:rsidRPr="003C57FF" w:rsidRDefault="00780312" w:rsidP="00D05881">
            <w:pPr>
              <w:pStyle w:val="NormalWeb"/>
              <w:jc w:val="center"/>
              <w:rPr>
                <w:sz w:val="18"/>
                <w:szCs w:val="18"/>
              </w:rPr>
            </w:pPr>
            <w:r w:rsidRPr="003C57FF">
              <w:rPr>
                <w:sz w:val="18"/>
                <w:szCs w:val="18"/>
              </w:rPr>
              <w:t>1</w:t>
            </w:r>
          </w:p>
        </w:tc>
        <w:tc>
          <w:tcPr>
            <w:tcW w:w="850" w:type="dxa"/>
            <w:tcBorders>
              <w:top w:val="single" w:sz="2" w:space="0" w:color="0D0D0D" w:themeColor="text1" w:themeTint="F2"/>
              <w:bottom w:val="single" w:sz="2" w:space="0" w:color="0D0D0D" w:themeColor="text1" w:themeTint="F2"/>
            </w:tcBorders>
            <w:shd w:val="clear" w:color="auto" w:fill="auto"/>
            <w:vAlign w:val="center"/>
            <w:hideMark/>
          </w:tcPr>
          <w:p w14:paraId="4C79DE55" w14:textId="77777777" w:rsidR="00780312" w:rsidRPr="003C57FF" w:rsidRDefault="00780312" w:rsidP="00D05881">
            <w:pPr>
              <w:pStyle w:val="NormalWeb"/>
              <w:jc w:val="center"/>
              <w:rPr>
                <w:sz w:val="18"/>
                <w:szCs w:val="18"/>
              </w:rPr>
            </w:pPr>
            <w:r w:rsidRPr="003C57FF">
              <w:rPr>
                <w:sz w:val="18"/>
                <w:szCs w:val="18"/>
              </w:rPr>
              <w:t>3</w:t>
            </w:r>
          </w:p>
        </w:tc>
        <w:tc>
          <w:tcPr>
            <w:tcW w:w="993" w:type="dxa"/>
            <w:tcBorders>
              <w:top w:val="single" w:sz="2" w:space="0" w:color="0D0D0D" w:themeColor="text1" w:themeTint="F2"/>
              <w:bottom w:val="single" w:sz="2" w:space="0" w:color="0D0D0D" w:themeColor="text1" w:themeTint="F2"/>
            </w:tcBorders>
            <w:shd w:val="clear" w:color="auto" w:fill="auto"/>
            <w:vAlign w:val="center"/>
            <w:hideMark/>
          </w:tcPr>
          <w:p w14:paraId="7A534315" w14:textId="77777777" w:rsidR="00780312" w:rsidRPr="003C57FF" w:rsidRDefault="00780312" w:rsidP="00D05881">
            <w:pPr>
              <w:pStyle w:val="NormalWeb"/>
              <w:jc w:val="center"/>
              <w:rPr>
                <w:sz w:val="18"/>
                <w:szCs w:val="18"/>
              </w:rPr>
            </w:pPr>
            <w:r w:rsidRPr="003C57FF">
              <w:rPr>
                <w:sz w:val="18"/>
                <w:szCs w:val="18"/>
              </w:rPr>
              <w:t>0</w:t>
            </w:r>
          </w:p>
        </w:tc>
        <w:tc>
          <w:tcPr>
            <w:tcW w:w="708" w:type="dxa"/>
            <w:tcBorders>
              <w:top w:val="single" w:sz="2" w:space="0" w:color="0D0D0D" w:themeColor="text1" w:themeTint="F2"/>
              <w:bottom w:val="single" w:sz="2" w:space="0" w:color="0D0D0D" w:themeColor="text1" w:themeTint="F2"/>
            </w:tcBorders>
            <w:shd w:val="clear" w:color="auto" w:fill="auto"/>
            <w:vAlign w:val="center"/>
            <w:hideMark/>
          </w:tcPr>
          <w:p w14:paraId="67418585" w14:textId="77777777" w:rsidR="00780312" w:rsidRPr="003C57FF" w:rsidRDefault="00780312" w:rsidP="00D05881">
            <w:pPr>
              <w:pStyle w:val="NormalWeb"/>
              <w:jc w:val="center"/>
              <w:rPr>
                <w:sz w:val="18"/>
                <w:szCs w:val="18"/>
              </w:rPr>
            </w:pPr>
            <w:r w:rsidRPr="003C57FF">
              <w:rPr>
                <w:sz w:val="18"/>
                <w:szCs w:val="18"/>
              </w:rPr>
              <w:t>5</w:t>
            </w:r>
          </w:p>
        </w:tc>
        <w:tc>
          <w:tcPr>
            <w:tcW w:w="851" w:type="dxa"/>
            <w:tcBorders>
              <w:top w:val="single" w:sz="2" w:space="0" w:color="0D0D0D" w:themeColor="text1" w:themeTint="F2"/>
              <w:bottom w:val="single" w:sz="2" w:space="0" w:color="0D0D0D" w:themeColor="text1" w:themeTint="F2"/>
            </w:tcBorders>
            <w:shd w:val="clear" w:color="auto" w:fill="auto"/>
            <w:vAlign w:val="center"/>
            <w:hideMark/>
          </w:tcPr>
          <w:p w14:paraId="57AC3A1F" w14:textId="77777777" w:rsidR="00780312" w:rsidRPr="003C57FF" w:rsidRDefault="00780312" w:rsidP="00D05881">
            <w:pPr>
              <w:pStyle w:val="NormalWeb"/>
              <w:jc w:val="center"/>
              <w:rPr>
                <w:sz w:val="18"/>
                <w:szCs w:val="18"/>
              </w:rPr>
            </w:pPr>
            <w:r w:rsidRPr="003C57FF">
              <w:rPr>
                <w:sz w:val="18"/>
                <w:szCs w:val="18"/>
              </w:rPr>
              <w:t>0</w:t>
            </w:r>
          </w:p>
        </w:tc>
        <w:tc>
          <w:tcPr>
            <w:tcW w:w="557" w:type="dxa"/>
            <w:tcBorders>
              <w:top w:val="single" w:sz="2" w:space="0" w:color="0D0D0D" w:themeColor="text1" w:themeTint="F2"/>
              <w:bottom w:val="single" w:sz="2" w:space="0" w:color="0D0D0D" w:themeColor="text1" w:themeTint="F2"/>
            </w:tcBorders>
            <w:shd w:val="clear" w:color="auto" w:fill="auto"/>
            <w:vAlign w:val="center"/>
            <w:hideMark/>
          </w:tcPr>
          <w:p w14:paraId="053EAC4E" w14:textId="77777777" w:rsidR="00780312" w:rsidRPr="003C57FF" w:rsidRDefault="00780312" w:rsidP="00D05881">
            <w:pPr>
              <w:pStyle w:val="NormalWeb"/>
              <w:jc w:val="center"/>
              <w:rPr>
                <w:sz w:val="18"/>
                <w:szCs w:val="18"/>
              </w:rPr>
            </w:pPr>
            <w:r w:rsidRPr="003C57FF">
              <w:rPr>
                <w:sz w:val="18"/>
                <w:szCs w:val="18"/>
              </w:rPr>
              <w:t>0</w:t>
            </w:r>
          </w:p>
        </w:tc>
        <w:tc>
          <w:tcPr>
            <w:tcW w:w="901" w:type="dxa"/>
            <w:tcBorders>
              <w:top w:val="single" w:sz="2" w:space="0" w:color="0D0D0D" w:themeColor="text1" w:themeTint="F2"/>
              <w:bottom w:val="single" w:sz="2" w:space="0" w:color="0D0D0D" w:themeColor="text1" w:themeTint="F2"/>
            </w:tcBorders>
            <w:shd w:val="clear" w:color="auto" w:fill="auto"/>
            <w:vAlign w:val="center"/>
            <w:hideMark/>
          </w:tcPr>
          <w:p w14:paraId="5064D52C" w14:textId="77777777" w:rsidR="00780312" w:rsidRPr="003C57FF" w:rsidRDefault="00780312" w:rsidP="00D05881">
            <w:pPr>
              <w:pStyle w:val="NormalWeb"/>
              <w:jc w:val="center"/>
              <w:rPr>
                <w:sz w:val="18"/>
                <w:szCs w:val="18"/>
              </w:rPr>
            </w:pPr>
            <w:r w:rsidRPr="003C57FF">
              <w:rPr>
                <w:sz w:val="18"/>
                <w:szCs w:val="18"/>
              </w:rPr>
              <w:t>3</w:t>
            </w:r>
          </w:p>
        </w:tc>
        <w:tc>
          <w:tcPr>
            <w:tcW w:w="732" w:type="dxa"/>
            <w:tcBorders>
              <w:top w:val="single" w:sz="2" w:space="0" w:color="0D0D0D" w:themeColor="text1" w:themeTint="F2"/>
              <w:bottom w:val="single" w:sz="2" w:space="0" w:color="0D0D0D" w:themeColor="text1" w:themeTint="F2"/>
            </w:tcBorders>
            <w:shd w:val="clear" w:color="auto" w:fill="auto"/>
            <w:vAlign w:val="center"/>
            <w:hideMark/>
          </w:tcPr>
          <w:p w14:paraId="4752D299" w14:textId="77777777" w:rsidR="00780312" w:rsidRPr="003C57FF" w:rsidRDefault="00780312" w:rsidP="00D05881">
            <w:pPr>
              <w:pStyle w:val="NormalWeb"/>
              <w:jc w:val="center"/>
              <w:rPr>
                <w:sz w:val="18"/>
                <w:szCs w:val="18"/>
              </w:rPr>
            </w:pPr>
            <w:r w:rsidRPr="003C57FF">
              <w:rPr>
                <w:sz w:val="18"/>
                <w:szCs w:val="18"/>
              </w:rPr>
              <w:t>11</w:t>
            </w:r>
          </w:p>
        </w:tc>
      </w:tr>
      <w:tr w:rsidR="00EB50BB" w:rsidRPr="003C57FF" w14:paraId="78F92EC0" w14:textId="77777777" w:rsidTr="00FE3DC1">
        <w:tblPrEx>
          <w:tblCellMar>
            <w:top w:w="57" w:type="dxa"/>
            <w:left w:w="57" w:type="dxa"/>
            <w:bottom w:w="57" w:type="dxa"/>
            <w:right w:w="57" w:type="dxa"/>
          </w:tblCellMar>
        </w:tblPrEx>
        <w:trPr>
          <w:divId w:val="1012413172"/>
        </w:trPr>
        <w:tc>
          <w:tcPr>
            <w:tcW w:w="2525" w:type="dxa"/>
            <w:vMerge w:val="restart"/>
            <w:tcBorders>
              <w:top w:val="single" w:sz="2" w:space="0" w:color="0D0D0D" w:themeColor="text1" w:themeTint="F2"/>
              <w:bottom w:val="single" w:sz="2" w:space="0" w:color="0D0D0D" w:themeColor="text1" w:themeTint="F2"/>
            </w:tcBorders>
            <w:shd w:val="clear" w:color="auto" w:fill="E3B77B"/>
            <w:vAlign w:val="center"/>
            <w:hideMark/>
          </w:tcPr>
          <w:p w14:paraId="1B1B9DDF" w14:textId="77777777" w:rsidR="00780312" w:rsidRPr="003C57FF" w:rsidRDefault="00780312" w:rsidP="00D05881">
            <w:pPr>
              <w:pStyle w:val="NormalWeb"/>
              <w:rPr>
                <w:b/>
                <w:bCs/>
                <w:sz w:val="18"/>
                <w:szCs w:val="18"/>
              </w:rPr>
            </w:pPr>
            <w:r w:rsidRPr="003C57FF">
              <w:rPr>
                <w:b/>
                <w:bCs/>
                <w:sz w:val="18"/>
                <w:szCs w:val="18"/>
              </w:rPr>
              <w:t>Australia</w:t>
            </w:r>
          </w:p>
        </w:tc>
        <w:tc>
          <w:tcPr>
            <w:tcW w:w="1161" w:type="dxa"/>
            <w:tcBorders>
              <w:top w:val="single" w:sz="2" w:space="0" w:color="0D0D0D" w:themeColor="text1" w:themeTint="F2"/>
              <w:bottom w:val="single" w:sz="2" w:space="0" w:color="0D0D0D" w:themeColor="text1" w:themeTint="F2"/>
            </w:tcBorders>
            <w:shd w:val="clear" w:color="auto" w:fill="E3B77B"/>
            <w:vAlign w:val="center"/>
            <w:hideMark/>
          </w:tcPr>
          <w:p w14:paraId="0D84411E" w14:textId="77777777" w:rsidR="00780312" w:rsidRPr="003C57FF" w:rsidRDefault="00780312" w:rsidP="00D05881">
            <w:pPr>
              <w:pStyle w:val="NormalWeb"/>
              <w:jc w:val="center"/>
              <w:rPr>
                <w:b/>
                <w:bCs/>
                <w:sz w:val="18"/>
                <w:szCs w:val="18"/>
              </w:rPr>
            </w:pPr>
            <w:r w:rsidRPr="003C57FF">
              <w:rPr>
                <w:b/>
                <w:bCs/>
                <w:sz w:val="18"/>
                <w:szCs w:val="18"/>
              </w:rPr>
              <w:t>2021</w:t>
            </w:r>
          </w:p>
        </w:tc>
        <w:tc>
          <w:tcPr>
            <w:tcW w:w="709" w:type="dxa"/>
            <w:tcBorders>
              <w:top w:val="single" w:sz="2" w:space="0" w:color="0D0D0D" w:themeColor="text1" w:themeTint="F2"/>
              <w:bottom w:val="single" w:sz="2" w:space="0" w:color="0D0D0D" w:themeColor="text1" w:themeTint="F2"/>
            </w:tcBorders>
            <w:shd w:val="clear" w:color="auto" w:fill="E3B77B"/>
            <w:vAlign w:val="center"/>
            <w:hideMark/>
          </w:tcPr>
          <w:p w14:paraId="25C2CBDB" w14:textId="77777777" w:rsidR="00780312" w:rsidRPr="003C57FF" w:rsidRDefault="00780312" w:rsidP="00D05881">
            <w:pPr>
              <w:pStyle w:val="NormalWeb"/>
              <w:jc w:val="center"/>
              <w:rPr>
                <w:b/>
                <w:bCs/>
                <w:sz w:val="18"/>
                <w:szCs w:val="18"/>
              </w:rPr>
            </w:pPr>
            <w:r w:rsidRPr="003C57FF">
              <w:rPr>
                <w:b/>
                <w:bCs/>
                <w:sz w:val="18"/>
                <w:szCs w:val="18"/>
              </w:rPr>
              <w:t>0</w:t>
            </w:r>
          </w:p>
        </w:tc>
        <w:tc>
          <w:tcPr>
            <w:tcW w:w="850" w:type="dxa"/>
            <w:tcBorders>
              <w:top w:val="single" w:sz="2" w:space="0" w:color="0D0D0D" w:themeColor="text1" w:themeTint="F2"/>
              <w:bottom w:val="single" w:sz="2" w:space="0" w:color="0D0D0D" w:themeColor="text1" w:themeTint="F2"/>
            </w:tcBorders>
            <w:shd w:val="clear" w:color="auto" w:fill="E3B77B"/>
            <w:vAlign w:val="center"/>
            <w:hideMark/>
          </w:tcPr>
          <w:p w14:paraId="3D134DA0" w14:textId="77777777" w:rsidR="00780312" w:rsidRPr="003C57FF" w:rsidRDefault="00780312" w:rsidP="00D05881">
            <w:pPr>
              <w:pStyle w:val="NormalWeb"/>
              <w:jc w:val="center"/>
              <w:rPr>
                <w:b/>
                <w:bCs/>
                <w:sz w:val="18"/>
                <w:szCs w:val="18"/>
              </w:rPr>
            </w:pPr>
            <w:r w:rsidRPr="003C57FF">
              <w:rPr>
                <w:b/>
                <w:bCs/>
                <w:sz w:val="18"/>
                <w:szCs w:val="18"/>
              </w:rPr>
              <w:t>0</w:t>
            </w:r>
          </w:p>
        </w:tc>
        <w:tc>
          <w:tcPr>
            <w:tcW w:w="709" w:type="dxa"/>
            <w:tcBorders>
              <w:top w:val="single" w:sz="2" w:space="0" w:color="0D0D0D" w:themeColor="text1" w:themeTint="F2"/>
              <w:bottom w:val="single" w:sz="2" w:space="0" w:color="0D0D0D" w:themeColor="text1" w:themeTint="F2"/>
            </w:tcBorders>
            <w:shd w:val="clear" w:color="auto" w:fill="E3B77B"/>
            <w:vAlign w:val="center"/>
            <w:hideMark/>
          </w:tcPr>
          <w:p w14:paraId="2895CE64" w14:textId="77777777" w:rsidR="00780312" w:rsidRPr="003C57FF" w:rsidRDefault="00780312" w:rsidP="00D05881">
            <w:pPr>
              <w:pStyle w:val="NormalWeb"/>
              <w:jc w:val="center"/>
              <w:rPr>
                <w:b/>
                <w:bCs/>
                <w:sz w:val="18"/>
                <w:szCs w:val="18"/>
              </w:rPr>
            </w:pPr>
            <w:r w:rsidRPr="003C57FF">
              <w:rPr>
                <w:b/>
                <w:bCs/>
                <w:sz w:val="18"/>
                <w:szCs w:val="18"/>
              </w:rPr>
              <w:t>12</w:t>
            </w:r>
          </w:p>
        </w:tc>
        <w:tc>
          <w:tcPr>
            <w:tcW w:w="709" w:type="dxa"/>
            <w:tcBorders>
              <w:top w:val="single" w:sz="2" w:space="0" w:color="0D0D0D" w:themeColor="text1" w:themeTint="F2"/>
              <w:bottom w:val="single" w:sz="2" w:space="0" w:color="0D0D0D" w:themeColor="text1" w:themeTint="F2"/>
            </w:tcBorders>
            <w:shd w:val="clear" w:color="auto" w:fill="E3B77B"/>
            <w:vAlign w:val="center"/>
            <w:hideMark/>
          </w:tcPr>
          <w:p w14:paraId="161B8EF3" w14:textId="77777777" w:rsidR="00780312" w:rsidRPr="003C57FF" w:rsidRDefault="00780312" w:rsidP="00D05881">
            <w:pPr>
              <w:pStyle w:val="NormalWeb"/>
              <w:jc w:val="center"/>
              <w:rPr>
                <w:b/>
                <w:bCs/>
                <w:sz w:val="18"/>
                <w:szCs w:val="18"/>
              </w:rPr>
            </w:pPr>
            <w:r w:rsidRPr="003C57FF">
              <w:rPr>
                <w:b/>
                <w:bCs/>
                <w:sz w:val="18"/>
                <w:szCs w:val="18"/>
              </w:rPr>
              <w:t>35</w:t>
            </w:r>
          </w:p>
        </w:tc>
        <w:tc>
          <w:tcPr>
            <w:tcW w:w="850" w:type="dxa"/>
            <w:tcBorders>
              <w:top w:val="single" w:sz="2" w:space="0" w:color="0D0D0D" w:themeColor="text1" w:themeTint="F2"/>
              <w:bottom w:val="single" w:sz="2" w:space="0" w:color="0D0D0D" w:themeColor="text1" w:themeTint="F2"/>
            </w:tcBorders>
            <w:shd w:val="clear" w:color="auto" w:fill="E3B77B"/>
            <w:vAlign w:val="center"/>
            <w:hideMark/>
          </w:tcPr>
          <w:p w14:paraId="3A47B1BB" w14:textId="77777777" w:rsidR="00780312" w:rsidRPr="003C57FF" w:rsidRDefault="00780312" w:rsidP="00D05881">
            <w:pPr>
              <w:pStyle w:val="NormalWeb"/>
              <w:jc w:val="center"/>
              <w:rPr>
                <w:b/>
                <w:bCs/>
                <w:sz w:val="18"/>
                <w:szCs w:val="18"/>
              </w:rPr>
            </w:pPr>
            <w:r w:rsidRPr="003C57FF">
              <w:rPr>
                <w:b/>
                <w:bCs/>
                <w:sz w:val="18"/>
                <w:szCs w:val="18"/>
              </w:rPr>
              <w:t>0</w:t>
            </w:r>
          </w:p>
        </w:tc>
        <w:tc>
          <w:tcPr>
            <w:tcW w:w="992" w:type="dxa"/>
            <w:tcBorders>
              <w:top w:val="single" w:sz="2" w:space="0" w:color="0D0D0D" w:themeColor="text1" w:themeTint="F2"/>
              <w:bottom w:val="single" w:sz="2" w:space="0" w:color="0D0D0D" w:themeColor="text1" w:themeTint="F2"/>
            </w:tcBorders>
            <w:shd w:val="clear" w:color="auto" w:fill="E3B77B"/>
            <w:vAlign w:val="center"/>
            <w:hideMark/>
          </w:tcPr>
          <w:p w14:paraId="6B7A2846" w14:textId="77777777" w:rsidR="00780312" w:rsidRPr="003C57FF" w:rsidRDefault="00780312" w:rsidP="00D05881">
            <w:pPr>
              <w:pStyle w:val="NormalWeb"/>
              <w:jc w:val="center"/>
              <w:rPr>
                <w:b/>
                <w:bCs/>
                <w:sz w:val="18"/>
                <w:szCs w:val="18"/>
              </w:rPr>
            </w:pPr>
            <w:r w:rsidRPr="003C57FF">
              <w:rPr>
                <w:b/>
                <w:bCs/>
                <w:sz w:val="18"/>
                <w:szCs w:val="18"/>
              </w:rPr>
              <w:t>0</w:t>
            </w:r>
          </w:p>
        </w:tc>
        <w:tc>
          <w:tcPr>
            <w:tcW w:w="851" w:type="dxa"/>
            <w:tcBorders>
              <w:top w:val="single" w:sz="2" w:space="0" w:color="0D0D0D" w:themeColor="text1" w:themeTint="F2"/>
              <w:bottom w:val="single" w:sz="2" w:space="0" w:color="0D0D0D" w:themeColor="text1" w:themeTint="F2"/>
            </w:tcBorders>
            <w:shd w:val="clear" w:color="auto" w:fill="E3B77B"/>
            <w:vAlign w:val="center"/>
            <w:hideMark/>
          </w:tcPr>
          <w:p w14:paraId="4868015C" w14:textId="77777777" w:rsidR="00780312" w:rsidRPr="003C57FF" w:rsidRDefault="00780312" w:rsidP="00D05881">
            <w:pPr>
              <w:pStyle w:val="NormalWeb"/>
              <w:jc w:val="center"/>
              <w:rPr>
                <w:b/>
                <w:bCs/>
                <w:sz w:val="18"/>
                <w:szCs w:val="18"/>
              </w:rPr>
            </w:pPr>
            <w:r w:rsidRPr="003C57FF">
              <w:rPr>
                <w:b/>
                <w:bCs/>
                <w:sz w:val="18"/>
                <w:szCs w:val="18"/>
              </w:rPr>
              <w:t>2</w:t>
            </w:r>
          </w:p>
        </w:tc>
        <w:tc>
          <w:tcPr>
            <w:tcW w:w="850" w:type="dxa"/>
            <w:tcBorders>
              <w:top w:val="single" w:sz="2" w:space="0" w:color="0D0D0D" w:themeColor="text1" w:themeTint="F2"/>
              <w:bottom w:val="single" w:sz="2" w:space="0" w:color="0D0D0D" w:themeColor="text1" w:themeTint="F2"/>
            </w:tcBorders>
            <w:shd w:val="clear" w:color="auto" w:fill="E3B77B"/>
            <w:vAlign w:val="center"/>
            <w:hideMark/>
          </w:tcPr>
          <w:p w14:paraId="5909110B" w14:textId="77777777" w:rsidR="00780312" w:rsidRPr="003C57FF" w:rsidRDefault="00780312" w:rsidP="00D05881">
            <w:pPr>
              <w:pStyle w:val="NormalWeb"/>
              <w:jc w:val="center"/>
              <w:rPr>
                <w:b/>
                <w:bCs/>
                <w:sz w:val="18"/>
                <w:szCs w:val="18"/>
              </w:rPr>
            </w:pPr>
            <w:r w:rsidRPr="003C57FF">
              <w:rPr>
                <w:b/>
                <w:bCs/>
                <w:sz w:val="18"/>
                <w:szCs w:val="18"/>
              </w:rPr>
              <w:t>13</w:t>
            </w:r>
          </w:p>
        </w:tc>
        <w:tc>
          <w:tcPr>
            <w:tcW w:w="993" w:type="dxa"/>
            <w:tcBorders>
              <w:top w:val="single" w:sz="2" w:space="0" w:color="0D0D0D" w:themeColor="text1" w:themeTint="F2"/>
              <w:bottom w:val="single" w:sz="2" w:space="0" w:color="0D0D0D" w:themeColor="text1" w:themeTint="F2"/>
            </w:tcBorders>
            <w:shd w:val="clear" w:color="auto" w:fill="E3B77B"/>
            <w:vAlign w:val="center"/>
            <w:hideMark/>
          </w:tcPr>
          <w:p w14:paraId="4BDFBF0B" w14:textId="77777777" w:rsidR="00780312" w:rsidRPr="003C57FF" w:rsidRDefault="00780312" w:rsidP="00D05881">
            <w:pPr>
              <w:pStyle w:val="NormalWeb"/>
              <w:jc w:val="center"/>
              <w:rPr>
                <w:b/>
                <w:bCs/>
                <w:sz w:val="18"/>
                <w:szCs w:val="18"/>
              </w:rPr>
            </w:pPr>
            <w:r w:rsidRPr="003C57FF">
              <w:rPr>
                <w:b/>
                <w:bCs/>
                <w:sz w:val="18"/>
                <w:szCs w:val="18"/>
              </w:rPr>
              <w:t>5</w:t>
            </w:r>
          </w:p>
        </w:tc>
        <w:tc>
          <w:tcPr>
            <w:tcW w:w="708" w:type="dxa"/>
            <w:tcBorders>
              <w:top w:val="single" w:sz="2" w:space="0" w:color="0D0D0D" w:themeColor="text1" w:themeTint="F2"/>
              <w:bottom w:val="single" w:sz="2" w:space="0" w:color="0D0D0D" w:themeColor="text1" w:themeTint="F2"/>
            </w:tcBorders>
            <w:shd w:val="clear" w:color="auto" w:fill="E3B77B"/>
            <w:vAlign w:val="center"/>
            <w:hideMark/>
          </w:tcPr>
          <w:p w14:paraId="61B0DFFC" w14:textId="77777777" w:rsidR="00780312" w:rsidRPr="003C57FF" w:rsidRDefault="00780312" w:rsidP="00D05881">
            <w:pPr>
              <w:pStyle w:val="NormalWeb"/>
              <w:jc w:val="center"/>
              <w:rPr>
                <w:b/>
                <w:bCs/>
                <w:sz w:val="18"/>
                <w:szCs w:val="18"/>
              </w:rPr>
            </w:pPr>
            <w:r w:rsidRPr="003C57FF">
              <w:rPr>
                <w:b/>
                <w:bCs/>
                <w:sz w:val="18"/>
                <w:szCs w:val="18"/>
              </w:rPr>
              <w:t>15</w:t>
            </w:r>
          </w:p>
        </w:tc>
        <w:tc>
          <w:tcPr>
            <w:tcW w:w="851" w:type="dxa"/>
            <w:tcBorders>
              <w:top w:val="single" w:sz="2" w:space="0" w:color="0D0D0D" w:themeColor="text1" w:themeTint="F2"/>
              <w:bottom w:val="single" w:sz="2" w:space="0" w:color="0D0D0D" w:themeColor="text1" w:themeTint="F2"/>
            </w:tcBorders>
            <w:shd w:val="clear" w:color="auto" w:fill="E3B77B"/>
            <w:vAlign w:val="center"/>
            <w:hideMark/>
          </w:tcPr>
          <w:p w14:paraId="598DC254" w14:textId="77777777" w:rsidR="00780312" w:rsidRPr="003C57FF" w:rsidRDefault="00780312" w:rsidP="00D05881">
            <w:pPr>
              <w:pStyle w:val="NormalWeb"/>
              <w:jc w:val="center"/>
              <w:rPr>
                <w:b/>
                <w:bCs/>
                <w:sz w:val="18"/>
                <w:szCs w:val="18"/>
              </w:rPr>
            </w:pPr>
            <w:r w:rsidRPr="003C57FF">
              <w:rPr>
                <w:b/>
                <w:bCs/>
                <w:sz w:val="18"/>
                <w:szCs w:val="18"/>
              </w:rPr>
              <w:t>0</w:t>
            </w:r>
          </w:p>
        </w:tc>
        <w:tc>
          <w:tcPr>
            <w:tcW w:w="557" w:type="dxa"/>
            <w:tcBorders>
              <w:top w:val="single" w:sz="2" w:space="0" w:color="0D0D0D" w:themeColor="text1" w:themeTint="F2"/>
              <w:bottom w:val="single" w:sz="2" w:space="0" w:color="0D0D0D" w:themeColor="text1" w:themeTint="F2"/>
            </w:tcBorders>
            <w:shd w:val="clear" w:color="auto" w:fill="E3B77B"/>
            <w:vAlign w:val="center"/>
            <w:hideMark/>
          </w:tcPr>
          <w:p w14:paraId="2E64ED0E" w14:textId="77777777" w:rsidR="00780312" w:rsidRPr="003C57FF" w:rsidRDefault="00780312" w:rsidP="00D05881">
            <w:pPr>
              <w:pStyle w:val="NormalWeb"/>
              <w:jc w:val="center"/>
              <w:rPr>
                <w:b/>
                <w:bCs/>
                <w:sz w:val="18"/>
                <w:szCs w:val="18"/>
              </w:rPr>
            </w:pPr>
            <w:r w:rsidRPr="003C57FF">
              <w:rPr>
                <w:b/>
                <w:bCs/>
                <w:sz w:val="18"/>
                <w:szCs w:val="18"/>
              </w:rPr>
              <w:t>4</w:t>
            </w:r>
          </w:p>
        </w:tc>
        <w:tc>
          <w:tcPr>
            <w:tcW w:w="901" w:type="dxa"/>
            <w:tcBorders>
              <w:top w:val="single" w:sz="2" w:space="0" w:color="0D0D0D" w:themeColor="text1" w:themeTint="F2"/>
              <w:bottom w:val="single" w:sz="2" w:space="0" w:color="0D0D0D" w:themeColor="text1" w:themeTint="F2"/>
            </w:tcBorders>
            <w:shd w:val="clear" w:color="auto" w:fill="E3B77B"/>
            <w:vAlign w:val="center"/>
            <w:hideMark/>
          </w:tcPr>
          <w:p w14:paraId="70E6F212" w14:textId="77777777" w:rsidR="00780312" w:rsidRPr="003C57FF" w:rsidRDefault="00780312" w:rsidP="00D05881">
            <w:pPr>
              <w:pStyle w:val="NormalWeb"/>
              <w:jc w:val="center"/>
              <w:rPr>
                <w:b/>
                <w:bCs/>
                <w:sz w:val="18"/>
                <w:szCs w:val="18"/>
              </w:rPr>
            </w:pPr>
            <w:r w:rsidRPr="003C57FF">
              <w:rPr>
                <w:b/>
                <w:bCs/>
                <w:sz w:val="18"/>
                <w:szCs w:val="18"/>
              </w:rPr>
              <w:t>19</w:t>
            </w:r>
          </w:p>
        </w:tc>
        <w:tc>
          <w:tcPr>
            <w:tcW w:w="732" w:type="dxa"/>
            <w:tcBorders>
              <w:top w:val="single" w:sz="2" w:space="0" w:color="0D0D0D" w:themeColor="text1" w:themeTint="F2"/>
              <w:bottom w:val="single" w:sz="2" w:space="0" w:color="0D0D0D" w:themeColor="text1" w:themeTint="F2"/>
            </w:tcBorders>
            <w:shd w:val="clear" w:color="auto" w:fill="E3B77B"/>
            <w:vAlign w:val="center"/>
            <w:hideMark/>
          </w:tcPr>
          <w:p w14:paraId="66E1A163" w14:textId="77777777" w:rsidR="00780312" w:rsidRPr="003C57FF" w:rsidRDefault="00780312" w:rsidP="00D05881">
            <w:pPr>
              <w:pStyle w:val="NormalWeb"/>
              <w:jc w:val="center"/>
              <w:rPr>
                <w:b/>
                <w:bCs/>
                <w:sz w:val="18"/>
                <w:szCs w:val="18"/>
              </w:rPr>
            </w:pPr>
            <w:r w:rsidRPr="003C57FF">
              <w:rPr>
                <w:b/>
                <w:bCs/>
                <w:sz w:val="18"/>
                <w:szCs w:val="18"/>
              </w:rPr>
              <w:t>67</w:t>
            </w:r>
          </w:p>
        </w:tc>
      </w:tr>
      <w:tr w:rsidR="00EB50BB" w:rsidRPr="003C57FF" w14:paraId="56FDCFCA" w14:textId="77777777" w:rsidTr="00FE3DC1">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divId w:val="1012413172"/>
        </w:trPr>
        <w:tc>
          <w:tcPr>
            <w:tcW w:w="2525" w:type="dxa"/>
            <w:vMerge/>
            <w:tcBorders>
              <w:top w:val="single" w:sz="2" w:space="0" w:color="0D0D0D" w:themeColor="text1" w:themeTint="F2"/>
              <w:bottom w:val="single" w:sz="2" w:space="0" w:color="0D0D0D" w:themeColor="text1" w:themeTint="F2"/>
            </w:tcBorders>
            <w:shd w:val="clear" w:color="auto" w:fill="E3B77B"/>
            <w:hideMark/>
          </w:tcPr>
          <w:p w14:paraId="0A836926" w14:textId="77777777" w:rsidR="00780312" w:rsidRPr="003C57FF" w:rsidRDefault="00780312">
            <w:pPr>
              <w:rPr>
                <w:b/>
                <w:bCs/>
                <w:sz w:val="18"/>
                <w:szCs w:val="18"/>
              </w:rPr>
            </w:pPr>
          </w:p>
        </w:tc>
        <w:tc>
          <w:tcPr>
            <w:tcW w:w="1161" w:type="dxa"/>
            <w:tcBorders>
              <w:top w:val="single" w:sz="2" w:space="0" w:color="0D0D0D" w:themeColor="text1" w:themeTint="F2"/>
              <w:bottom w:val="single" w:sz="2" w:space="0" w:color="0D0D0D" w:themeColor="text1" w:themeTint="F2"/>
            </w:tcBorders>
            <w:shd w:val="clear" w:color="auto" w:fill="E3B77B"/>
            <w:vAlign w:val="center"/>
            <w:hideMark/>
          </w:tcPr>
          <w:p w14:paraId="6E6591C5" w14:textId="77777777" w:rsidR="00780312" w:rsidRPr="003C57FF" w:rsidRDefault="00780312" w:rsidP="00D05881">
            <w:pPr>
              <w:pStyle w:val="NormalWeb"/>
              <w:jc w:val="center"/>
              <w:rPr>
                <w:b/>
                <w:bCs/>
                <w:sz w:val="18"/>
                <w:szCs w:val="18"/>
              </w:rPr>
            </w:pPr>
            <w:r w:rsidRPr="003C57FF">
              <w:rPr>
                <w:b/>
                <w:bCs/>
                <w:sz w:val="18"/>
                <w:szCs w:val="18"/>
              </w:rPr>
              <w:t>2020</w:t>
            </w:r>
          </w:p>
        </w:tc>
        <w:tc>
          <w:tcPr>
            <w:tcW w:w="709" w:type="dxa"/>
            <w:tcBorders>
              <w:top w:val="single" w:sz="2" w:space="0" w:color="0D0D0D" w:themeColor="text1" w:themeTint="F2"/>
              <w:bottom w:val="single" w:sz="2" w:space="0" w:color="0D0D0D" w:themeColor="text1" w:themeTint="F2"/>
            </w:tcBorders>
            <w:shd w:val="clear" w:color="auto" w:fill="E3B77B"/>
            <w:vAlign w:val="center"/>
            <w:hideMark/>
          </w:tcPr>
          <w:p w14:paraId="499630E5" w14:textId="77777777" w:rsidR="00780312" w:rsidRPr="003C57FF" w:rsidRDefault="00780312" w:rsidP="00D05881">
            <w:pPr>
              <w:pStyle w:val="NormalWeb"/>
              <w:jc w:val="center"/>
              <w:rPr>
                <w:b/>
                <w:bCs/>
                <w:sz w:val="18"/>
                <w:szCs w:val="18"/>
              </w:rPr>
            </w:pPr>
            <w:r w:rsidRPr="003C57FF">
              <w:rPr>
                <w:b/>
                <w:bCs/>
                <w:sz w:val="18"/>
                <w:szCs w:val="18"/>
              </w:rPr>
              <w:t>0</w:t>
            </w:r>
          </w:p>
        </w:tc>
        <w:tc>
          <w:tcPr>
            <w:tcW w:w="850" w:type="dxa"/>
            <w:tcBorders>
              <w:top w:val="single" w:sz="2" w:space="0" w:color="0D0D0D" w:themeColor="text1" w:themeTint="F2"/>
              <w:bottom w:val="single" w:sz="2" w:space="0" w:color="0D0D0D" w:themeColor="text1" w:themeTint="F2"/>
            </w:tcBorders>
            <w:shd w:val="clear" w:color="auto" w:fill="E3B77B"/>
            <w:vAlign w:val="center"/>
            <w:hideMark/>
          </w:tcPr>
          <w:p w14:paraId="21DEA4A0" w14:textId="77777777" w:rsidR="00780312" w:rsidRPr="003C57FF" w:rsidRDefault="00780312" w:rsidP="00D05881">
            <w:pPr>
              <w:pStyle w:val="NormalWeb"/>
              <w:jc w:val="center"/>
              <w:rPr>
                <w:b/>
                <w:bCs/>
                <w:sz w:val="18"/>
                <w:szCs w:val="18"/>
              </w:rPr>
            </w:pPr>
            <w:r w:rsidRPr="003C57FF">
              <w:rPr>
                <w:b/>
                <w:bCs/>
                <w:sz w:val="18"/>
                <w:szCs w:val="18"/>
              </w:rPr>
              <w:t>0</w:t>
            </w:r>
          </w:p>
        </w:tc>
        <w:tc>
          <w:tcPr>
            <w:tcW w:w="709" w:type="dxa"/>
            <w:tcBorders>
              <w:top w:val="single" w:sz="2" w:space="0" w:color="0D0D0D" w:themeColor="text1" w:themeTint="F2"/>
              <w:bottom w:val="single" w:sz="2" w:space="0" w:color="0D0D0D" w:themeColor="text1" w:themeTint="F2"/>
            </w:tcBorders>
            <w:shd w:val="clear" w:color="auto" w:fill="E3B77B"/>
            <w:vAlign w:val="center"/>
            <w:hideMark/>
          </w:tcPr>
          <w:p w14:paraId="755E4305" w14:textId="77777777" w:rsidR="00780312" w:rsidRPr="003C57FF" w:rsidRDefault="00780312" w:rsidP="00D05881">
            <w:pPr>
              <w:pStyle w:val="NormalWeb"/>
              <w:jc w:val="center"/>
              <w:rPr>
                <w:b/>
                <w:bCs/>
                <w:sz w:val="18"/>
                <w:szCs w:val="18"/>
              </w:rPr>
            </w:pPr>
            <w:r w:rsidRPr="003C57FF">
              <w:rPr>
                <w:b/>
                <w:bCs/>
                <w:sz w:val="18"/>
                <w:szCs w:val="18"/>
              </w:rPr>
              <w:t>17</w:t>
            </w:r>
          </w:p>
        </w:tc>
        <w:tc>
          <w:tcPr>
            <w:tcW w:w="709" w:type="dxa"/>
            <w:tcBorders>
              <w:top w:val="single" w:sz="2" w:space="0" w:color="0D0D0D" w:themeColor="text1" w:themeTint="F2"/>
              <w:bottom w:val="single" w:sz="2" w:space="0" w:color="0D0D0D" w:themeColor="text1" w:themeTint="F2"/>
            </w:tcBorders>
            <w:shd w:val="clear" w:color="auto" w:fill="E3B77B"/>
            <w:vAlign w:val="center"/>
            <w:hideMark/>
          </w:tcPr>
          <w:p w14:paraId="3C3E2029" w14:textId="77777777" w:rsidR="00780312" w:rsidRPr="003C57FF" w:rsidRDefault="00780312" w:rsidP="00D05881">
            <w:pPr>
              <w:pStyle w:val="NormalWeb"/>
              <w:jc w:val="center"/>
              <w:rPr>
                <w:b/>
                <w:bCs/>
                <w:sz w:val="18"/>
                <w:szCs w:val="18"/>
              </w:rPr>
            </w:pPr>
            <w:r w:rsidRPr="003C57FF">
              <w:rPr>
                <w:b/>
                <w:bCs/>
                <w:sz w:val="18"/>
                <w:szCs w:val="18"/>
              </w:rPr>
              <w:t>54</w:t>
            </w:r>
          </w:p>
        </w:tc>
        <w:tc>
          <w:tcPr>
            <w:tcW w:w="850" w:type="dxa"/>
            <w:tcBorders>
              <w:top w:val="single" w:sz="2" w:space="0" w:color="0D0D0D" w:themeColor="text1" w:themeTint="F2"/>
              <w:bottom w:val="single" w:sz="2" w:space="0" w:color="0D0D0D" w:themeColor="text1" w:themeTint="F2"/>
            </w:tcBorders>
            <w:shd w:val="clear" w:color="auto" w:fill="E3B77B"/>
            <w:vAlign w:val="center"/>
            <w:hideMark/>
          </w:tcPr>
          <w:p w14:paraId="36649CC9" w14:textId="77777777" w:rsidR="00780312" w:rsidRPr="003C57FF" w:rsidRDefault="00780312" w:rsidP="00D05881">
            <w:pPr>
              <w:pStyle w:val="NormalWeb"/>
              <w:jc w:val="center"/>
              <w:rPr>
                <w:b/>
                <w:bCs/>
                <w:sz w:val="18"/>
                <w:szCs w:val="18"/>
              </w:rPr>
            </w:pPr>
            <w:r w:rsidRPr="003C57FF">
              <w:rPr>
                <w:b/>
                <w:bCs/>
                <w:sz w:val="18"/>
                <w:szCs w:val="18"/>
              </w:rPr>
              <w:t>1</w:t>
            </w:r>
          </w:p>
        </w:tc>
        <w:tc>
          <w:tcPr>
            <w:tcW w:w="992" w:type="dxa"/>
            <w:tcBorders>
              <w:top w:val="single" w:sz="2" w:space="0" w:color="0D0D0D" w:themeColor="text1" w:themeTint="F2"/>
              <w:bottom w:val="single" w:sz="2" w:space="0" w:color="0D0D0D" w:themeColor="text1" w:themeTint="F2"/>
            </w:tcBorders>
            <w:shd w:val="clear" w:color="auto" w:fill="E3B77B"/>
            <w:vAlign w:val="center"/>
            <w:hideMark/>
          </w:tcPr>
          <w:p w14:paraId="4CDFA755" w14:textId="77777777" w:rsidR="00780312" w:rsidRPr="003C57FF" w:rsidRDefault="00780312" w:rsidP="00D05881">
            <w:pPr>
              <w:pStyle w:val="NormalWeb"/>
              <w:jc w:val="center"/>
              <w:rPr>
                <w:b/>
                <w:bCs/>
                <w:sz w:val="18"/>
                <w:szCs w:val="18"/>
              </w:rPr>
            </w:pPr>
            <w:r w:rsidRPr="003C57FF">
              <w:rPr>
                <w:b/>
                <w:bCs/>
                <w:sz w:val="18"/>
                <w:szCs w:val="18"/>
              </w:rPr>
              <w:t>1</w:t>
            </w:r>
          </w:p>
        </w:tc>
        <w:tc>
          <w:tcPr>
            <w:tcW w:w="851" w:type="dxa"/>
            <w:tcBorders>
              <w:top w:val="single" w:sz="2" w:space="0" w:color="0D0D0D" w:themeColor="text1" w:themeTint="F2"/>
              <w:bottom w:val="single" w:sz="2" w:space="0" w:color="0D0D0D" w:themeColor="text1" w:themeTint="F2"/>
            </w:tcBorders>
            <w:shd w:val="clear" w:color="auto" w:fill="E3B77B"/>
            <w:vAlign w:val="center"/>
            <w:hideMark/>
          </w:tcPr>
          <w:p w14:paraId="3B233954" w14:textId="77777777" w:rsidR="00780312" w:rsidRPr="003C57FF" w:rsidRDefault="00780312" w:rsidP="00D05881">
            <w:pPr>
              <w:pStyle w:val="NormalWeb"/>
              <w:jc w:val="center"/>
              <w:rPr>
                <w:b/>
                <w:bCs/>
                <w:sz w:val="18"/>
                <w:szCs w:val="18"/>
              </w:rPr>
            </w:pPr>
            <w:r w:rsidRPr="003C57FF">
              <w:rPr>
                <w:b/>
                <w:bCs/>
                <w:sz w:val="18"/>
                <w:szCs w:val="18"/>
              </w:rPr>
              <w:t>4</w:t>
            </w:r>
          </w:p>
        </w:tc>
        <w:tc>
          <w:tcPr>
            <w:tcW w:w="850" w:type="dxa"/>
            <w:tcBorders>
              <w:top w:val="single" w:sz="2" w:space="0" w:color="0D0D0D" w:themeColor="text1" w:themeTint="F2"/>
              <w:bottom w:val="single" w:sz="2" w:space="0" w:color="0D0D0D" w:themeColor="text1" w:themeTint="F2"/>
            </w:tcBorders>
            <w:shd w:val="clear" w:color="auto" w:fill="E3B77B"/>
            <w:vAlign w:val="center"/>
            <w:hideMark/>
          </w:tcPr>
          <w:p w14:paraId="515B1000" w14:textId="77777777" w:rsidR="00780312" w:rsidRPr="003C57FF" w:rsidRDefault="00780312" w:rsidP="00D05881">
            <w:pPr>
              <w:pStyle w:val="NormalWeb"/>
              <w:jc w:val="center"/>
              <w:rPr>
                <w:b/>
                <w:bCs/>
                <w:sz w:val="18"/>
                <w:szCs w:val="18"/>
              </w:rPr>
            </w:pPr>
            <w:r w:rsidRPr="003C57FF">
              <w:rPr>
                <w:b/>
                <w:bCs/>
                <w:sz w:val="18"/>
                <w:szCs w:val="18"/>
              </w:rPr>
              <w:t>14</w:t>
            </w:r>
          </w:p>
        </w:tc>
        <w:tc>
          <w:tcPr>
            <w:tcW w:w="993" w:type="dxa"/>
            <w:tcBorders>
              <w:top w:val="single" w:sz="2" w:space="0" w:color="0D0D0D" w:themeColor="text1" w:themeTint="F2"/>
              <w:bottom w:val="single" w:sz="2" w:space="0" w:color="0D0D0D" w:themeColor="text1" w:themeTint="F2"/>
            </w:tcBorders>
            <w:shd w:val="clear" w:color="auto" w:fill="E3B77B"/>
            <w:vAlign w:val="center"/>
            <w:hideMark/>
          </w:tcPr>
          <w:p w14:paraId="2D81AA97" w14:textId="77777777" w:rsidR="00780312" w:rsidRPr="003C57FF" w:rsidRDefault="00780312" w:rsidP="00D05881">
            <w:pPr>
              <w:pStyle w:val="NormalWeb"/>
              <w:jc w:val="center"/>
              <w:rPr>
                <w:b/>
                <w:bCs/>
                <w:sz w:val="18"/>
                <w:szCs w:val="18"/>
              </w:rPr>
            </w:pPr>
            <w:r w:rsidRPr="003C57FF">
              <w:rPr>
                <w:b/>
                <w:bCs/>
                <w:sz w:val="18"/>
                <w:szCs w:val="18"/>
              </w:rPr>
              <w:t>1</w:t>
            </w:r>
          </w:p>
        </w:tc>
        <w:tc>
          <w:tcPr>
            <w:tcW w:w="708" w:type="dxa"/>
            <w:tcBorders>
              <w:top w:val="single" w:sz="2" w:space="0" w:color="0D0D0D" w:themeColor="text1" w:themeTint="F2"/>
              <w:bottom w:val="single" w:sz="2" w:space="0" w:color="0D0D0D" w:themeColor="text1" w:themeTint="F2"/>
            </w:tcBorders>
            <w:shd w:val="clear" w:color="auto" w:fill="E3B77B"/>
            <w:vAlign w:val="center"/>
            <w:hideMark/>
          </w:tcPr>
          <w:p w14:paraId="627A2D7B" w14:textId="77777777" w:rsidR="00780312" w:rsidRPr="003C57FF" w:rsidRDefault="00780312" w:rsidP="00D05881">
            <w:pPr>
              <w:pStyle w:val="NormalWeb"/>
              <w:jc w:val="center"/>
              <w:rPr>
                <w:b/>
                <w:bCs/>
                <w:sz w:val="18"/>
                <w:szCs w:val="18"/>
              </w:rPr>
            </w:pPr>
            <w:r w:rsidRPr="003C57FF">
              <w:rPr>
                <w:b/>
                <w:bCs/>
                <w:sz w:val="18"/>
                <w:szCs w:val="18"/>
              </w:rPr>
              <w:t>16</w:t>
            </w:r>
          </w:p>
        </w:tc>
        <w:tc>
          <w:tcPr>
            <w:tcW w:w="851" w:type="dxa"/>
            <w:tcBorders>
              <w:top w:val="single" w:sz="2" w:space="0" w:color="0D0D0D" w:themeColor="text1" w:themeTint="F2"/>
              <w:bottom w:val="single" w:sz="2" w:space="0" w:color="0D0D0D" w:themeColor="text1" w:themeTint="F2"/>
            </w:tcBorders>
            <w:shd w:val="clear" w:color="auto" w:fill="E3B77B"/>
            <w:vAlign w:val="center"/>
            <w:hideMark/>
          </w:tcPr>
          <w:p w14:paraId="042FC498" w14:textId="77777777" w:rsidR="00780312" w:rsidRPr="003C57FF" w:rsidRDefault="00780312" w:rsidP="00D05881">
            <w:pPr>
              <w:pStyle w:val="NormalWeb"/>
              <w:jc w:val="center"/>
              <w:rPr>
                <w:b/>
                <w:bCs/>
                <w:sz w:val="18"/>
                <w:szCs w:val="18"/>
              </w:rPr>
            </w:pPr>
            <w:r w:rsidRPr="003C57FF">
              <w:rPr>
                <w:b/>
                <w:bCs/>
                <w:sz w:val="18"/>
                <w:szCs w:val="18"/>
              </w:rPr>
              <w:t>0</w:t>
            </w:r>
          </w:p>
        </w:tc>
        <w:tc>
          <w:tcPr>
            <w:tcW w:w="557" w:type="dxa"/>
            <w:tcBorders>
              <w:top w:val="single" w:sz="2" w:space="0" w:color="0D0D0D" w:themeColor="text1" w:themeTint="F2"/>
              <w:bottom w:val="single" w:sz="2" w:space="0" w:color="0D0D0D" w:themeColor="text1" w:themeTint="F2"/>
            </w:tcBorders>
            <w:shd w:val="clear" w:color="auto" w:fill="E3B77B"/>
            <w:vAlign w:val="center"/>
            <w:hideMark/>
          </w:tcPr>
          <w:p w14:paraId="3795A6D4" w14:textId="77777777" w:rsidR="00780312" w:rsidRPr="003C57FF" w:rsidRDefault="00780312" w:rsidP="00D05881">
            <w:pPr>
              <w:pStyle w:val="NormalWeb"/>
              <w:jc w:val="center"/>
              <w:rPr>
                <w:b/>
                <w:bCs/>
                <w:sz w:val="18"/>
                <w:szCs w:val="18"/>
              </w:rPr>
            </w:pPr>
            <w:r w:rsidRPr="003C57FF">
              <w:rPr>
                <w:b/>
                <w:bCs/>
                <w:sz w:val="18"/>
                <w:szCs w:val="18"/>
              </w:rPr>
              <w:t>2</w:t>
            </w:r>
          </w:p>
        </w:tc>
        <w:tc>
          <w:tcPr>
            <w:tcW w:w="901" w:type="dxa"/>
            <w:tcBorders>
              <w:top w:val="single" w:sz="2" w:space="0" w:color="0D0D0D" w:themeColor="text1" w:themeTint="F2"/>
              <w:bottom w:val="single" w:sz="2" w:space="0" w:color="0D0D0D" w:themeColor="text1" w:themeTint="F2"/>
            </w:tcBorders>
            <w:shd w:val="clear" w:color="auto" w:fill="E3B77B"/>
            <w:vAlign w:val="center"/>
            <w:hideMark/>
          </w:tcPr>
          <w:p w14:paraId="032DE1EB" w14:textId="77777777" w:rsidR="00780312" w:rsidRPr="003C57FF" w:rsidRDefault="00780312" w:rsidP="00D05881">
            <w:pPr>
              <w:pStyle w:val="NormalWeb"/>
              <w:jc w:val="center"/>
              <w:rPr>
                <w:b/>
                <w:bCs/>
                <w:sz w:val="18"/>
                <w:szCs w:val="18"/>
              </w:rPr>
            </w:pPr>
            <w:r w:rsidRPr="003C57FF">
              <w:rPr>
                <w:b/>
                <w:bCs/>
                <w:sz w:val="18"/>
                <w:szCs w:val="18"/>
              </w:rPr>
              <w:t>23</w:t>
            </w:r>
          </w:p>
        </w:tc>
        <w:tc>
          <w:tcPr>
            <w:tcW w:w="732" w:type="dxa"/>
            <w:tcBorders>
              <w:top w:val="single" w:sz="2" w:space="0" w:color="0D0D0D" w:themeColor="text1" w:themeTint="F2"/>
              <w:bottom w:val="single" w:sz="2" w:space="0" w:color="0D0D0D" w:themeColor="text1" w:themeTint="F2"/>
            </w:tcBorders>
            <w:shd w:val="clear" w:color="auto" w:fill="E3B77B"/>
            <w:vAlign w:val="center"/>
            <w:hideMark/>
          </w:tcPr>
          <w:p w14:paraId="1240B21D" w14:textId="77777777" w:rsidR="00780312" w:rsidRPr="003C57FF" w:rsidRDefault="00780312" w:rsidP="00D05881">
            <w:pPr>
              <w:pStyle w:val="NormalWeb"/>
              <w:jc w:val="center"/>
              <w:rPr>
                <w:b/>
                <w:bCs/>
                <w:sz w:val="18"/>
                <w:szCs w:val="18"/>
              </w:rPr>
            </w:pPr>
            <w:r w:rsidRPr="003C57FF">
              <w:rPr>
                <w:b/>
                <w:bCs/>
                <w:sz w:val="18"/>
                <w:szCs w:val="18"/>
              </w:rPr>
              <w:t>87</w:t>
            </w:r>
          </w:p>
        </w:tc>
      </w:tr>
    </w:tbl>
    <w:p w14:paraId="62194D46" w14:textId="77777777" w:rsidR="00780312" w:rsidRDefault="00780312" w:rsidP="00E14136">
      <w:pPr>
        <w:pStyle w:val="CDIfootnotes"/>
        <w:divId w:val="1012413172"/>
        <w:rPr>
          <w:lang w:val="en-GB"/>
        </w:rPr>
      </w:pPr>
      <w:r>
        <w:rPr>
          <w:lang w:val="en-GB"/>
        </w:rPr>
        <w:t>a</w:t>
      </w:r>
      <w:r>
        <w:rPr>
          <w:lang w:val="en-GB"/>
        </w:rPr>
        <w:tab/>
        <w:t>ND: not determined. Serogroups A, B, C, W and Y not detected.</w:t>
      </w:r>
    </w:p>
    <w:p w14:paraId="7FB66EE9" w14:textId="77777777" w:rsidR="00780312" w:rsidRDefault="00780312" w:rsidP="00E14136">
      <w:pPr>
        <w:pStyle w:val="CDIfootnotes"/>
        <w:divId w:val="1012413172"/>
        <w:rPr>
          <w:lang w:val="en-GB"/>
        </w:rPr>
      </w:pPr>
      <w:r>
        <w:rPr>
          <w:lang w:val="en-GB"/>
        </w:rPr>
        <w:t>b</w:t>
      </w:r>
      <w:r>
        <w:rPr>
          <w:lang w:val="en-GB"/>
        </w:rPr>
        <w:tab/>
        <w:t>year to date (</w:t>
      </w:r>
      <w:proofErr w:type="spellStart"/>
      <w:r>
        <w:rPr>
          <w:lang w:val="en-GB"/>
        </w:rPr>
        <w:t>ytd</w:t>
      </w:r>
      <w:proofErr w:type="spellEnd"/>
      <w:r>
        <w:rPr>
          <w:lang w:val="en-GB"/>
        </w:rPr>
        <w:t>): data as from 1 January to 31 December 2021.</w:t>
      </w:r>
    </w:p>
    <w:p w14:paraId="01073280" w14:textId="77777777" w:rsidR="008B5348" w:rsidRDefault="008B5348">
      <w:pPr>
        <w:rPr>
          <w:rStyle w:val="A10"/>
        </w:rPr>
        <w:sectPr w:rsidR="008B5348" w:rsidSect="00E14136">
          <w:pgSz w:w="16838" w:h="11906" w:orient="landscape"/>
          <w:pgMar w:top="720" w:right="720" w:bottom="720" w:left="1134" w:header="709" w:footer="284" w:gutter="0"/>
          <w:cols w:space="708"/>
          <w:titlePg/>
          <w:docGrid w:linePitch="360"/>
        </w:sectPr>
      </w:pPr>
    </w:p>
    <w:p w14:paraId="0C290922"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1D500C69"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22F8D9D2" w14:textId="77777777" w:rsidR="000A5F42" w:rsidRPr="000606CC" w:rsidRDefault="000A5F42" w:rsidP="000A5F42">
      <w:pPr>
        <w:pStyle w:val="NoSpacing"/>
        <w:rPr>
          <w:rStyle w:val="URI"/>
          <w:rFonts w:cstheme="minorHAnsi"/>
          <w:sz w:val="20"/>
          <w:szCs w:val="18"/>
        </w:rPr>
      </w:pPr>
    </w:p>
    <w:p w14:paraId="3FC91BED"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214131FF" w14:textId="77777777" w:rsidR="000A5F42" w:rsidRPr="000606CC" w:rsidRDefault="000A5F42" w:rsidP="000A5F42">
      <w:pPr>
        <w:pStyle w:val="NoSpacing"/>
        <w:rPr>
          <w:rStyle w:val="Strong"/>
          <w:rFonts w:cstheme="minorHAnsi"/>
          <w:sz w:val="20"/>
          <w:szCs w:val="18"/>
        </w:rPr>
      </w:pPr>
    </w:p>
    <w:p w14:paraId="5D27CC2A" w14:textId="72E20562"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r w:rsidR="00677724">
        <w:rPr>
          <w:rFonts w:cstheme="minorHAnsi"/>
          <w:sz w:val="20"/>
          <w:szCs w:val="18"/>
        </w:rPr>
        <w:t xml:space="preserve"> and </w:t>
      </w:r>
      <w:r w:rsidR="00677724" w:rsidRPr="00677724">
        <w:rPr>
          <w:rFonts w:cstheme="minorHAnsi"/>
          <w:sz w:val="20"/>
          <w:szCs w:val="18"/>
        </w:rPr>
        <w:t xml:space="preserve">Noel </w:t>
      </w:r>
      <w:proofErr w:type="spellStart"/>
      <w:r w:rsidR="00677724" w:rsidRPr="00677724">
        <w:rPr>
          <w:rFonts w:cstheme="minorHAnsi"/>
          <w:sz w:val="20"/>
          <w:szCs w:val="18"/>
        </w:rPr>
        <w:t>Lally</w:t>
      </w:r>
      <w:proofErr w:type="spellEnd"/>
    </w:p>
    <w:p w14:paraId="5AD060D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0720F6EC"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16AD8026"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1919DF10" w14:textId="77777777" w:rsidR="000A5F42" w:rsidRPr="000606CC" w:rsidRDefault="000A5F42" w:rsidP="000A5F42">
      <w:pPr>
        <w:pStyle w:val="NoSpacing"/>
        <w:rPr>
          <w:rStyle w:val="Strong"/>
          <w:rFonts w:cstheme="minorHAnsi"/>
          <w:sz w:val="20"/>
          <w:szCs w:val="18"/>
        </w:rPr>
      </w:pPr>
    </w:p>
    <w:p w14:paraId="108F3791" w14:textId="59FFD4D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6153657A" w14:textId="77777777" w:rsidR="000A5F42" w:rsidRPr="000606CC" w:rsidRDefault="000A5F42" w:rsidP="000A5F42">
      <w:pPr>
        <w:pStyle w:val="NoSpacing"/>
        <w:rPr>
          <w:rStyle w:val="Strong"/>
          <w:rFonts w:cstheme="minorHAnsi"/>
          <w:sz w:val="20"/>
          <w:szCs w:val="18"/>
        </w:rPr>
      </w:pPr>
    </w:p>
    <w:p w14:paraId="5768F52D"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7092A2DA" w14:textId="77777777" w:rsidR="000A5F42" w:rsidRPr="000606CC" w:rsidRDefault="000A5F42" w:rsidP="000A5F42">
      <w:pPr>
        <w:pStyle w:val="NoSpacing"/>
        <w:rPr>
          <w:rStyle w:val="Strong"/>
          <w:rFonts w:cstheme="minorHAnsi"/>
          <w:sz w:val="20"/>
          <w:szCs w:val="18"/>
        </w:rPr>
      </w:pPr>
    </w:p>
    <w:p w14:paraId="447E676D" w14:textId="212E4930"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40529F88" w14:textId="77777777" w:rsidR="000A5F42" w:rsidRPr="000606CC" w:rsidRDefault="000A5F42" w:rsidP="000A5F42">
      <w:pPr>
        <w:pStyle w:val="NoSpacing"/>
        <w:rPr>
          <w:rStyle w:val="Strong"/>
          <w:rFonts w:cstheme="minorHAnsi"/>
          <w:sz w:val="20"/>
          <w:szCs w:val="18"/>
        </w:rPr>
      </w:pPr>
    </w:p>
    <w:p w14:paraId="3CBF0391" w14:textId="74793087"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06F89F61" w14:textId="2AD6C4BE"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0B070D94" w14:textId="77777777" w:rsidR="000A5F42" w:rsidRPr="000606CC" w:rsidRDefault="000A5F42" w:rsidP="000A5F42">
      <w:pPr>
        <w:pStyle w:val="NoSpacing"/>
        <w:pBdr>
          <w:bottom w:val="single" w:sz="6" w:space="1" w:color="auto"/>
        </w:pBdr>
        <w:rPr>
          <w:rStyle w:val="Strong"/>
          <w:rFonts w:cstheme="minorHAnsi"/>
          <w:sz w:val="12"/>
          <w:szCs w:val="18"/>
        </w:rPr>
      </w:pPr>
    </w:p>
    <w:p w14:paraId="28A0A93B" w14:textId="77777777" w:rsidR="000A5F42" w:rsidRPr="000606CC" w:rsidRDefault="000A5F42" w:rsidP="000A5F42">
      <w:pPr>
        <w:pStyle w:val="NoSpacing"/>
        <w:rPr>
          <w:rFonts w:cstheme="minorHAnsi"/>
          <w:sz w:val="20"/>
          <w:szCs w:val="18"/>
        </w:rPr>
      </w:pPr>
    </w:p>
    <w:p w14:paraId="3688F455"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3F1227B0" w14:textId="77777777" w:rsidR="000A5F42" w:rsidRPr="000606CC" w:rsidRDefault="000A5F42" w:rsidP="000A5F42">
      <w:pPr>
        <w:pStyle w:val="NoSpacing"/>
        <w:rPr>
          <w:rFonts w:cstheme="minorHAnsi"/>
          <w:sz w:val="20"/>
          <w:szCs w:val="18"/>
        </w:rPr>
      </w:pPr>
    </w:p>
    <w:p w14:paraId="3689575E"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4DE96F1D"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314C34">
        <w:rPr>
          <w:rFonts w:cstheme="minorHAnsi"/>
          <w:sz w:val="20"/>
          <w:szCs w:val="18"/>
        </w:rPr>
        <w:t>2022</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Commonwealth of Australia as represented by the Department of Health</w:t>
      </w:r>
    </w:p>
    <w:p w14:paraId="0F588DB2" w14:textId="0C1C1974"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53409731" w14:textId="77777777" w:rsidR="000A5F42" w:rsidRPr="000606CC" w:rsidRDefault="000A5F42" w:rsidP="000A5F42">
      <w:pPr>
        <w:pStyle w:val="NoSpacing"/>
        <w:rPr>
          <w:rFonts w:cstheme="minorHAnsi"/>
          <w:sz w:val="20"/>
          <w:szCs w:val="18"/>
        </w:rPr>
      </w:pPr>
    </w:p>
    <w:p w14:paraId="6FF50F1C"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27519CFC" w14:textId="77E49625"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proofErr w:type="gramStart"/>
      <w:r w:rsidRPr="000606CC">
        <w:rPr>
          <w:rStyle w:val="URI"/>
          <w:rFonts w:cstheme="minorHAnsi"/>
          <w:sz w:val="20"/>
          <w:szCs w:val="18"/>
          <w:u w:val="none"/>
        </w:rPr>
        <w:t>)</w:t>
      </w:r>
      <w:r w:rsidRPr="000606CC">
        <w:rPr>
          <w:rFonts w:cstheme="minorHAnsi"/>
          <w:sz w:val="20"/>
          <w:szCs w:val="18"/>
        </w:rPr>
        <w:t>;</w:t>
      </w:r>
      <w:proofErr w:type="gramEnd"/>
      <w:r w:rsidRPr="000606CC">
        <w:rPr>
          <w:rFonts w:cstheme="minorHAnsi"/>
          <w:sz w:val="20"/>
          <w:szCs w:val="18"/>
        </w:rPr>
        <w:t xml:space="preserve">  </w:t>
      </w:r>
    </w:p>
    <w:p w14:paraId="0100341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7FDBD15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2EFBC9A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0C741491"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5C45ACAE" w14:textId="77777777" w:rsidR="000A5F42" w:rsidRPr="000606CC" w:rsidRDefault="000A5F42" w:rsidP="000A5F42">
      <w:pPr>
        <w:pStyle w:val="NoSpacing"/>
        <w:rPr>
          <w:rStyle w:val="Strong"/>
          <w:rFonts w:cstheme="minorHAnsi"/>
          <w:sz w:val="20"/>
          <w:szCs w:val="18"/>
        </w:rPr>
      </w:pPr>
    </w:p>
    <w:p w14:paraId="77FE7D47"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79190679" w14:textId="77777777" w:rsidR="000A5F42" w:rsidRPr="000606CC" w:rsidRDefault="000A5F42" w:rsidP="000A5F42">
      <w:pPr>
        <w:pStyle w:val="NoSpacing"/>
        <w:rPr>
          <w:rStyle w:val="Strong"/>
          <w:rFonts w:cstheme="minorHAnsi"/>
          <w:sz w:val="20"/>
          <w:szCs w:val="18"/>
        </w:rPr>
      </w:pPr>
    </w:p>
    <w:p w14:paraId="501A4F8F" w14:textId="556D404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1C6B07AE" w14:textId="77777777" w:rsidR="000A5F42" w:rsidRPr="000606CC" w:rsidRDefault="000A5F42" w:rsidP="000A5F42">
      <w:pPr>
        <w:pStyle w:val="NoSpacing"/>
        <w:rPr>
          <w:rStyle w:val="URI"/>
          <w:rFonts w:cstheme="minorHAnsi"/>
          <w:sz w:val="20"/>
          <w:szCs w:val="18"/>
        </w:rPr>
      </w:pPr>
    </w:p>
    <w:p w14:paraId="511252CF" w14:textId="0C532B04"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46FFBCAB"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094ED" w14:textId="77777777" w:rsidR="00314C34" w:rsidRDefault="00314C34" w:rsidP="00E54DBA">
      <w:r>
        <w:separator/>
      </w:r>
    </w:p>
    <w:p w14:paraId="54FE0E28" w14:textId="77777777" w:rsidR="00314C34" w:rsidRDefault="00314C34"/>
    <w:p w14:paraId="3171E801" w14:textId="77777777" w:rsidR="00314C34" w:rsidRDefault="00314C34" w:rsidP="008714B0"/>
  </w:endnote>
  <w:endnote w:type="continuationSeparator" w:id="0">
    <w:p w14:paraId="5BC4AFC2" w14:textId="77777777" w:rsidR="00314C34" w:rsidRDefault="00314C34" w:rsidP="00E54DBA">
      <w:r>
        <w:continuationSeparator/>
      </w:r>
    </w:p>
    <w:p w14:paraId="23977A39" w14:textId="77777777" w:rsidR="00314C34" w:rsidRDefault="00314C34"/>
    <w:p w14:paraId="0538A0E5" w14:textId="77777777" w:rsidR="00314C34" w:rsidRDefault="00314C34"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0895A" w14:textId="4289DB99"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D625D3">
      <w:rPr>
        <w:i/>
        <w:sz w:val="18"/>
      </w:rPr>
      <w:t>Commun</w:t>
    </w:r>
    <w:proofErr w:type="spellEnd"/>
    <w:r w:rsidR="00CE342B" w:rsidRPr="00D625D3">
      <w:rPr>
        <w:i/>
        <w:sz w:val="18"/>
      </w:rPr>
      <w:t xml:space="preserve"> Dis </w:t>
    </w:r>
    <w:proofErr w:type="spellStart"/>
    <w:r w:rsidR="00CE342B" w:rsidRPr="00D625D3">
      <w:rPr>
        <w:i/>
        <w:sz w:val="18"/>
      </w:rPr>
      <w:t>Intell</w:t>
    </w:r>
    <w:proofErr w:type="spellEnd"/>
    <w:r w:rsidR="00CE342B" w:rsidRPr="00D625D3">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314C34">
      <w:rPr>
        <w:sz w:val="18"/>
      </w:rPr>
      <w:t>2022</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314C34">
      <w:rPr>
        <w:sz w:val="18"/>
      </w:rPr>
      <w:t>46</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EB50BB">
      <w:rPr>
        <w:sz w:val="18"/>
      </w:rPr>
      <w:t>https://doi.org/10.33321/cdi.2022.46.21</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EB50BB">
      <w:rPr>
        <w:sz w:val="18"/>
      </w:rPr>
      <w:t>26/4/2022</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DAF5B" w14:textId="6ACFF619"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D625D3">
      <w:rPr>
        <w:i/>
        <w:sz w:val="18"/>
      </w:rPr>
      <w:t>Commun</w:t>
    </w:r>
    <w:proofErr w:type="spellEnd"/>
    <w:r w:rsidR="00A164D5" w:rsidRPr="00D625D3">
      <w:rPr>
        <w:i/>
        <w:sz w:val="18"/>
      </w:rPr>
      <w:t xml:space="preserve"> Dis </w:t>
    </w:r>
    <w:proofErr w:type="spellStart"/>
    <w:r w:rsidR="00A164D5" w:rsidRPr="00D625D3">
      <w:rPr>
        <w:i/>
        <w:sz w:val="18"/>
      </w:rPr>
      <w:t>Intell</w:t>
    </w:r>
    <w:proofErr w:type="spellEnd"/>
    <w:r w:rsidR="00A164D5" w:rsidRPr="00D625D3">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677724">
      <w:rPr>
        <w:sz w:val="18"/>
      </w:rPr>
      <w:t>2022</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677724">
      <w:rPr>
        <w:sz w:val="18"/>
      </w:rPr>
      <w:t>46</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677724">
      <w:rPr>
        <w:sz w:val="18"/>
      </w:rPr>
      <w:t>https://doi.org/10.33321/cdi.2022.46.21</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677724">
      <w:rPr>
        <w:sz w:val="18"/>
      </w:rPr>
      <w:t>26/4/2022</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E30715" w14:textId="77777777" w:rsidR="00314C34" w:rsidRPr="00B91FB5" w:rsidRDefault="00314C34" w:rsidP="00B91FB5">
      <w:pPr>
        <w:spacing w:after="0" w:line="240" w:lineRule="auto"/>
        <w:rPr>
          <w:sz w:val="18"/>
          <w:szCs w:val="18"/>
        </w:rPr>
      </w:pPr>
      <w:r w:rsidRPr="00B91FB5">
        <w:rPr>
          <w:sz w:val="18"/>
          <w:szCs w:val="18"/>
        </w:rPr>
        <w:separator/>
      </w:r>
    </w:p>
  </w:footnote>
  <w:footnote w:type="continuationSeparator" w:id="0">
    <w:p w14:paraId="52ECC08A" w14:textId="77777777" w:rsidR="00314C34" w:rsidRDefault="00314C34" w:rsidP="00E54DBA">
      <w:r>
        <w:continuationSeparator/>
      </w:r>
    </w:p>
  </w:footnote>
  <w:footnote w:type="continuationNotice" w:id="1">
    <w:p w14:paraId="174A8ECE" w14:textId="77777777" w:rsidR="00314C34" w:rsidRPr="00224EFF" w:rsidRDefault="00314C34"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7B265" w14:textId="2785C6D3" w:rsidR="00257484" w:rsidRPr="00A153B6" w:rsidRDefault="00EB50BB"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7F52A4">
          <w:t>Quarterly reports</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EB0CA"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126E0FCE" wp14:editId="236106D0">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D682C"/>
    <w:multiLevelType w:val="hybridMultilevel"/>
    <w:tmpl w:val="7062C2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37C4050"/>
    <w:multiLevelType w:val="multilevel"/>
    <w:tmpl w:val="F3B4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6"/>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noPunctuationKerning/>
  <w:characterSpacingControl w:val="doNotCompress"/>
  <w:hdrShapeDefaults>
    <o:shapedefaults v:ext="edit" spidmax="1228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C34"/>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C525B"/>
    <w:rsid w:val="000D4B4D"/>
    <w:rsid w:val="00113D58"/>
    <w:rsid w:val="001200CB"/>
    <w:rsid w:val="001378A3"/>
    <w:rsid w:val="00155582"/>
    <w:rsid w:val="00157D47"/>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224EFF"/>
    <w:rsid w:val="002276DC"/>
    <w:rsid w:val="00227DD4"/>
    <w:rsid w:val="00227E00"/>
    <w:rsid w:val="002307CB"/>
    <w:rsid w:val="00231046"/>
    <w:rsid w:val="00234F21"/>
    <w:rsid w:val="00242659"/>
    <w:rsid w:val="002428F7"/>
    <w:rsid w:val="0024315F"/>
    <w:rsid w:val="0024631C"/>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C6E35"/>
    <w:rsid w:val="002E2FB3"/>
    <w:rsid w:val="002F327B"/>
    <w:rsid w:val="00301626"/>
    <w:rsid w:val="003059EC"/>
    <w:rsid w:val="00314C34"/>
    <w:rsid w:val="00316CCD"/>
    <w:rsid w:val="00324F7E"/>
    <w:rsid w:val="003323BC"/>
    <w:rsid w:val="00346D42"/>
    <w:rsid w:val="00346E11"/>
    <w:rsid w:val="003601C0"/>
    <w:rsid w:val="003635F5"/>
    <w:rsid w:val="00372A88"/>
    <w:rsid w:val="00381A0F"/>
    <w:rsid w:val="003A1B3A"/>
    <w:rsid w:val="003A40F5"/>
    <w:rsid w:val="003B5B8C"/>
    <w:rsid w:val="003C57FF"/>
    <w:rsid w:val="003D79B1"/>
    <w:rsid w:val="003E74EE"/>
    <w:rsid w:val="003F0552"/>
    <w:rsid w:val="003F3BC2"/>
    <w:rsid w:val="00401ED1"/>
    <w:rsid w:val="0040224C"/>
    <w:rsid w:val="00413EC3"/>
    <w:rsid w:val="00413EE1"/>
    <w:rsid w:val="004164BB"/>
    <w:rsid w:val="0042000E"/>
    <w:rsid w:val="00421ECE"/>
    <w:rsid w:val="00422FEB"/>
    <w:rsid w:val="0042435E"/>
    <w:rsid w:val="004315F5"/>
    <w:rsid w:val="00433456"/>
    <w:rsid w:val="00433DFA"/>
    <w:rsid w:val="00435D67"/>
    <w:rsid w:val="00464A58"/>
    <w:rsid w:val="00473D2D"/>
    <w:rsid w:val="004A2125"/>
    <w:rsid w:val="004A38F6"/>
    <w:rsid w:val="004B4EB6"/>
    <w:rsid w:val="004C083C"/>
    <w:rsid w:val="004C67C6"/>
    <w:rsid w:val="004D29DE"/>
    <w:rsid w:val="00510EAC"/>
    <w:rsid w:val="00542A57"/>
    <w:rsid w:val="00565974"/>
    <w:rsid w:val="005732C0"/>
    <w:rsid w:val="0057336D"/>
    <w:rsid w:val="0057489A"/>
    <w:rsid w:val="00574ACF"/>
    <w:rsid w:val="00581588"/>
    <w:rsid w:val="0058540B"/>
    <w:rsid w:val="00587C87"/>
    <w:rsid w:val="00590B80"/>
    <w:rsid w:val="005B063D"/>
    <w:rsid w:val="005B3134"/>
    <w:rsid w:val="005B4E61"/>
    <w:rsid w:val="005B595A"/>
    <w:rsid w:val="005B66C2"/>
    <w:rsid w:val="005C66A6"/>
    <w:rsid w:val="005D2465"/>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63EA5"/>
    <w:rsid w:val="00677724"/>
    <w:rsid w:val="0068699A"/>
    <w:rsid w:val="006971F3"/>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80312"/>
    <w:rsid w:val="00786329"/>
    <w:rsid w:val="00792C7D"/>
    <w:rsid w:val="00794A4D"/>
    <w:rsid w:val="007A5234"/>
    <w:rsid w:val="007B7854"/>
    <w:rsid w:val="007C56A1"/>
    <w:rsid w:val="007C6454"/>
    <w:rsid w:val="007E01E0"/>
    <w:rsid w:val="007F0B93"/>
    <w:rsid w:val="007F2ECA"/>
    <w:rsid w:val="007F52A4"/>
    <w:rsid w:val="00811708"/>
    <w:rsid w:val="00816B90"/>
    <w:rsid w:val="00817799"/>
    <w:rsid w:val="00822F5F"/>
    <w:rsid w:val="00824FD3"/>
    <w:rsid w:val="00826589"/>
    <w:rsid w:val="00834BCC"/>
    <w:rsid w:val="00850D54"/>
    <w:rsid w:val="00852E2B"/>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36FED"/>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86F9A"/>
    <w:rsid w:val="00AA35E6"/>
    <w:rsid w:val="00AA50B6"/>
    <w:rsid w:val="00AB3472"/>
    <w:rsid w:val="00AD0762"/>
    <w:rsid w:val="00AE3DCF"/>
    <w:rsid w:val="00AE4452"/>
    <w:rsid w:val="00AE7C38"/>
    <w:rsid w:val="00AF240E"/>
    <w:rsid w:val="00B01F99"/>
    <w:rsid w:val="00B02B37"/>
    <w:rsid w:val="00B05276"/>
    <w:rsid w:val="00B10B81"/>
    <w:rsid w:val="00B132DB"/>
    <w:rsid w:val="00B31427"/>
    <w:rsid w:val="00B33861"/>
    <w:rsid w:val="00B37986"/>
    <w:rsid w:val="00B40DE2"/>
    <w:rsid w:val="00B42803"/>
    <w:rsid w:val="00B50210"/>
    <w:rsid w:val="00B53955"/>
    <w:rsid w:val="00B6408A"/>
    <w:rsid w:val="00B714B8"/>
    <w:rsid w:val="00B82C2C"/>
    <w:rsid w:val="00B8720B"/>
    <w:rsid w:val="00B876EF"/>
    <w:rsid w:val="00B91FB5"/>
    <w:rsid w:val="00BA4697"/>
    <w:rsid w:val="00BB5378"/>
    <w:rsid w:val="00BC0BD3"/>
    <w:rsid w:val="00BD0107"/>
    <w:rsid w:val="00BE0C33"/>
    <w:rsid w:val="00BE262C"/>
    <w:rsid w:val="00BE4C25"/>
    <w:rsid w:val="00BE6C3D"/>
    <w:rsid w:val="00C07606"/>
    <w:rsid w:val="00C12038"/>
    <w:rsid w:val="00C12542"/>
    <w:rsid w:val="00C1258F"/>
    <w:rsid w:val="00C24725"/>
    <w:rsid w:val="00C30BA9"/>
    <w:rsid w:val="00C3541E"/>
    <w:rsid w:val="00C36A8F"/>
    <w:rsid w:val="00C42834"/>
    <w:rsid w:val="00C42FFA"/>
    <w:rsid w:val="00C507D8"/>
    <w:rsid w:val="00C62EAC"/>
    <w:rsid w:val="00C63F9F"/>
    <w:rsid w:val="00C7723C"/>
    <w:rsid w:val="00C838F5"/>
    <w:rsid w:val="00C841C0"/>
    <w:rsid w:val="00CA1AF4"/>
    <w:rsid w:val="00CA6068"/>
    <w:rsid w:val="00CB15E1"/>
    <w:rsid w:val="00CB3D46"/>
    <w:rsid w:val="00CD1A87"/>
    <w:rsid w:val="00CD35F3"/>
    <w:rsid w:val="00CD5C93"/>
    <w:rsid w:val="00CE342B"/>
    <w:rsid w:val="00CF320C"/>
    <w:rsid w:val="00CF3A4B"/>
    <w:rsid w:val="00CF4001"/>
    <w:rsid w:val="00D05837"/>
    <w:rsid w:val="00D05881"/>
    <w:rsid w:val="00D12D8A"/>
    <w:rsid w:val="00D13E0C"/>
    <w:rsid w:val="00D25896"/>
    <w:rsid w:val="00D373A1"/>
    <w:rsid w:val="00D37C0F"/>
    <w:rsid w:val="00D45661"/>
    <w:rsid w:val="00D45943"/>
    <w:rsid w:val="00D47D22"/>
    <w:rsid w:val="00D51865"/>
    <w:rsid w:val="00D51D0C"/>
    <w:rsid w:val="00D625D3"/>
    <w:rsid w:val="00D74140"/>
    <w:rsid w:val="00DA6E56"/>
    <w:rsid w:val="00DC24E5"/>
    <w:rsid w:val="00DC6705"/>
    <w:rsid w:val="00DD2DE8"/>
    <w:rsid w:val="00DE38B4"/>
    <w:rsid w:val="00DE5D02"/>
    <w:rsid w:val="00E005A9"/>
    <w:rsid w:val="00E1166E"/>
    <w:rsid w:val="00E14136"/>
    <w:rsid w:val="00E156F3"/>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0BB"/>
    <w:rsid w:val="00EB51C1"/>
    <w:rsid w:val="00EB5AE1"/>
    <w:rsid w:val="00EB5E0B"/>
    <w:rsid w:val="00EC2171"/>
    <w:rsid w:val="00EC3987"/>
    <w:rsid w:val="00ED442D"/>
    <w:rsid w:val="00ED70C2"/>
    <w:rsid w:val="00EE18FF"/>
    <w:rsid w:val="00EE489F"/>
    <w:rsid w:val="00F0647F"/>
    <w:rsid w:val="00F10CE3"/>
    <w:rsid w:val="00F12006"/>
    <w:rsid w:val="00F133CB"/>
    <w:rsid w:val="00F13443"/>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C002E"/>
    <w:rsid w:val="00FC4C23"/>
    <w:rsid w:val="00FC642E"/>
    <w:rsid w:val="00FE2AE4"/>
    <w:rsid w:val="00FE3DC1"/>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21E0E7F"/>
  <w15:docId w15:val="{D5041195-867B-4049-994F-F89302890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42000E"/>
    <w:pPr>
      <w:spacing w:after="0" w:line="240" w:lineRule="auto"/>
    </w:pPr>
    <w:rPr>
      <w:rFonts w:ascii="Calibri" w:hAnsi="Calibri"/>
    </w:rPr>
    <w:tblPr>
      <w:tblStyleRowBandSize w:val="1"/>
      <w:tblCellMar>
        <w:top w:w="57" w:type="dxa"/>
        <w:left w:w="57" w:type="dxa"/>
        <w:bottom w:w="57" w:type="dxa"/>
        <w:right w:w="57" w:type="dxa"/>
      </w:tblCellMar>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101241317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2\template-202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template-2022.dotm</Template>
  <TotalTime>15</TotalTime>
  <Pages>3</Pages>
  <Words>1011</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Communicable Diseases Intelligence 2022 - Meningococcal Surveillance Australia - Reporting period 1 October to 31 December 2021</vt:lpstr>
    </vt:vector>
  </TitlesOfParts>
  <Company>Australian Government, Department of Health</Company>
  <LinksUpToDate>false</LinksUpToDate>
  <CharactersWithSpaces>6568</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2022 - Meningococcal Surveillance Australia - Reporting period 1 October to 31 December 2021</dc:title>
  <dc:subject>The reference laboratories of the Australian Meningococcal Surveillance Programme (AMSP) report data on the number of cases of invasive meningococcal disease (IMD) confirmed by laboratory testing using culture and by non-culture based techniques.</dc:subject>
  <dc:creator>Monica M. Lahra; Masoud Shoushtari and Tiffany R Hogan for the National Neisseria Network</dc:creator>
  <dc:description>© Commonwealth of Australia CC BY-NC-ND ISSN: 2209-6051 (Online)</dc:description>
  <cp:lastModifiedBy>YOUSEFI, Kasra</cp:lastModifiedBy>
  <cp:revision>9</cp:revision>
  <cp:lastPrinted>2018-05-10T02:19:00Z</cp:lastPrinted>
  <dcterms:created xsi:type="dcterms:W3CDTF">2022-03-08T04:50:00Z</dcterms:created>
  <dcterms:modified xsi:type="dcterms:W3CDTF">2022-04-12T02:55:00Z</dcterms:modified>
  <cp:category>Quarterly reports</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2022</vt:lpwstr>
  </property>
  <property fmtid="{D5CDD505-2E9C-101B-9397-08002B2CF9AE}" pid="3" name="Vol">
    <vt:i4>46</vt:i4>
  </property>
  <property fmtid="{D5CDD505-2E9C-101B-9397-08002B2CF9AE}" pid="4" name="ePubDate">
    <vt:lpwstr>26/4/2022</vt:lpwstr>
  </property>
  <property fmtid="{D5CDD505-2E9C-101B-9397-08002B2CF9AE}" pid="5" name="DOI">
    <vt:lpwstr>https://doi.org/10.33321/cdi.2022.46.21</vt:lpwstr>
  </property>
</Properties>
</file>